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BBA5" w14:textId="697266D5" w:rsidR="1642EBEE" w:rsidRDefault="31DF4006" w:rsidP="38D11B15">
      <w:pPr>
        <w:jc w:val="both"/>
        <w:rPr>
          <w:rFonts w:ascii="Arial" w:eastAsia="Times New Roman" w:hAnsi="Arial" w:cs="Arial"/>
          <w:sz w:val="20"/>
          <w:szCs w:val="20"/>
          <w:lang w:val="fr"/>
        </w:rPr>
      </w:pP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Communiqué de presse – </w:t>
      </w:r>
      <w:r w:rsidR="00680199">
        <w:rPr>
          <w:rFonts w:ascii="Arial" w:eastAsia="Times New Roman" w:hAnsi="Arial" w:cs="Arial"/>
          <w:sz w:val="20"/>
          <w:szCs w:val="20"/>
          <w:lang w:val="fr"/>
        </w:rPr>
        <w:t>11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/05/2023 – pour diffusion immédiate </w:t>
      </w:r>
    </w:p>
    <w:p w14:paraId="4D380C38" w14:textId="3DFB9BFF" w:rsidR="004B2828" w:rsidRPr="00680199" w:rsidRDefault="004B2828" w:rsidP="38D11B1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fr"/>
        </w:rPr>
        <w:drawing>
          <wp:inline distT="0" distB="0" distL="0" distR="0" wp14:anchorId="03F05EBE" wp14:editId="20963853">
            <wp:extent cx="5748655" cy="2289810"/>
            <wp:effectExtent l="0" t="0" r="444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77D0" w14:textId="0660D60D" w:rsidR="1642EBEE" w:rsidRPr="00680199" w:rsidRDefault="31DF4006" w:rsidP="00CA5DC7">
      <w:pPr>
        <w:jc w:val="center"/>
        <w:rPr>
          <w:rFonts w:ascii="Arial" w:eastAsia="Times New Roman" w:hAnsi="Arial" w:cs="Arial"/>
          <w:sz w:val="28"/>
          <w:szCs w:val="28"/>
          <w:lang w:val="fr"/>
        </w:rPr>
      </w:pPr>
      <w:r w:rsidRPr="00680199">
        <w:rPr>
          <w:rFonts w:ascii="Arial" w:eastAsia="Times New Roman" w:hAnsi="Arial" w:cs="Arial"/>
          <w:sz w:val="28"/>
          <w:szCs w:val="28"/>
          <w:u w:val="single"/>
          <w:lang w:val="fr"/>
        </w:rPr>
        <w:t xml:space="preserve">Lancement des </w:t>
      </w:r>
      <w:r w:rsidR="009E510B" w:rsidRPr="00680199">
        <w:rPr>
          <w:rFonts w:ascii="Arial" w:eastAsia="Times New Roman" w:hAnsi="Arial" w:cs="Arial"/>
          <w:i/>
          <w:iCs/>
          <w:sz w:val="28"/>
          <w:szCs w:val="28"/>
          <w:u w:val="single"/>
          <w:lang w:val="fr"/>
        </w:rPr>
        <w:t>Safe Place</w:t>
      </w:r>
      <w:r w:rsidRPr="00680199">
        <w:rPr>
          <w:rFonts w:ascii="Arial" w:eastAsia="Times New Roman" w:hAnsi="Arial" w:cs="Arial"/>
          <w:sz w:val="28"/>
          <w:szCs w:val="28"/>
          <w:u w:val="single"/>
          <w:lang w:val="fr"/>
        </w:rPr>
        <w:t xml:space="preserve"> </w:t>
      </w:r>
      <w:r w:rsidR="00625CA0" w:rsidRPr="00680199">
        <w:rPr>
          <w:rFonts w:ascii="Arial" w:eastAsia="Times New Roman" w:hAnsi="Arial" w:cs="Arial"/>
          <w:sz w:val="28"/>
          <w:szCs w:val="28"/>
          <w:u w:val="single"/>
          <w:lang w:val="fr"/>
        </w:rPr>
        <w:t>dans</w:t>
      </w:r>
      <w:r w:rsidRPr="00680199">
        <w:rPr>
          <w:rFonts w:ascii="Arial" w:eastAsia="Times New Roman" w:hAnsi="Arial" w:cs="Arial"/>
          <w:sz w:val="28"/>
          <w:szCs w:val="28"/>
          <w:u w:val="single"/>
          <w:lang w:val="fr"/>
        </w:rPr>
        <w:t xml:space="preserve"> </w:t>
      </w:r>
      <w:r w:rsidR="009E510B" w:rsidRPr="00680199">
        <w:rPr>
          <w:rFonts w:ascii="Arial" w:eastAsia="Times New Roman" w:hAnsi="Arial" w:cs="Arial"/>
          <w:sz w:val="28"/>
          <w:szCs w:val="28"/>
          <w:u w:val="single"/>
          <w:lang w:val="fr"/>
        </w:rPr>
        <w:t xml:space="preserve">le </w:t>
      </w:r>
      <w:r w:rsidR="00067540" w:rsidRPr="00680199">
        <w:rPr>
          <w:rFonts w:ascii="Arial" w:eastAsia="Times New Roman" w:hAnsi="Arial" w:cs="Arial"/>
          <w:sz w:val="28"/>
          <w:szCs w:val="28"/>
          <w:u w:val="single"/>
          <w:lang w:val="fr"/>
        </w:rPr>
        <w:t>Quartier Brabant</w:t>
      </w:r>
    </w:p>
    <w:p w14:paraId="47CE423E" w14:textId="1D235025" w:rsidR="004B2828" w:rsidRPr="00680199" w:rsidRDefault="00BE78AB" w:rsidP="00A049BA">
      <w:pPr>
        <w:jc w:val="both"/>
        <w:rPr>
          <w:rFonts w:ascii="Arial" w:eastAsia="Times New Roman" w:hAnsi="Arial" w:cs="Arial"/>
          <w:b/>
          <w:bCs/>
          <w:sz w:val="20"/>
          <w:szCs w:val="20"/>
          <w:lang w:val="fr"/>
        </w:rPr>
      </w:pPr>
      <w:r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Les </w:t>
      </w:r>
      <w:r w:rsidRPr="00680199">
        <w:rPr>
          <w:rFonts w:ascii="Arial" w:eastAsia="Times New Roman" w:hAnsi="Arial" w:cs="Arial"/>
          <w:b/>
          <w:bCs/>
          <w:i/>
          <w:iCs/>
          <w:sz w:val="20"/>
          <w:szCs w:val="20"/>
          <w:lang w:val="fr"/>
        </w:rPr>
        <w:t>Safe Place</w:t>
      </w:r>
      <w:r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 </w:t>
      </w:r>
      <w:r w:rsidR="00925732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dans le </w:t>
      </w:r>
      <w:r w:rsidR="00067540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Quartier Brabant</w:t>
      </w:r>
      <w:r w:rsidR="00925732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 s</w:t>
      </w:r>
      <w:r w:rsidR="00795375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ero</w:t>
      </w:r>
      <w:r w:rsidR="00925732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nt inaugurées ce </w:t>
      </w:r>
      <w:r w:rsidR="009E510B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vendredi 12</w:t>
      </w:r>
      <w:r w:rsidR="00925732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 mai. Fruit d’un</w:t>
      </w:r>
      <w:r w:rsidR="00067540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 partenariat </w:t>
      </w:r>
      <w:r w:rsidR="00DC39DF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lancé par différents </w:t>
      </w:r>
      <w:r w:rsidR="00067540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acteurs de terrain du</w:t>
      </w:r>
      <w:r w:rsidR="00DC39DF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 quartier, </w:t>
      </w:r>
      <w:r w:rsidR="000E3824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il s’agit d’offrir des lieux </w:t>
      </w:r>
      <w:r w:rsidR="00E2421D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sécurisés et </w:t>
      </w:r>
      <w:r w:rsidR="000E3824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sécurisants pour toute victime de menace </w:t>
      </w:r>
      <w:r w:rsidR="00A049BA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présente ou imminente </w:t>
      </w:r>
      <w:r w:rsidR="003D0020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et/</w:t>
      </w:r>
      <w:r w:rsidR="00A049BA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ou de harcèlement de rue</w:t>
      </w:r>
      <w:r w:rsidR="000A312D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.</w:t>
      </w:r>
    </w:p>
    <w:p w14:paraId="2B571B59" w14:textId="26FEF8B4" w:rsidR="002832C9" w:rsidRPr="00680199" w:rsidRDefault="1642EBEE" w:rsidP="7C8A1151">
      <w:pPr>
        <w:ind w:firstLine="705"/>
        <w:jc w:val="both"/>
        <w:rPr>
          <w:rFonts w:ascii="Arial" w:eastAsia="Times New Roman" w:hAnsi="Arial" w:cs="Arial"/>
          <w:sz w:val="20"/>
          <w:szCs w:val="20"/>
          <w:lang w:val="fr"/>
        </w:rPr>
      </w:pP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Depuis septembre 2022, </w:t>
      </w:r>
      <w:r w:rsidR="005E276B" w:rsidRPr="00680199">
        <w:rPr>
          <w:rFonts w:ascii="Arial" w:eastAsia="Times New Roman" w:hAnsi="Arial" w:cs="Arial"/>
          <w:sz w:val="20"/>
          <w:szCs w:val="20"/>
          <w:lang w:val="fr"/>
        </w:rPr>
        <w:t xml:space="preserve">des représentants des commerçants de la rue de Brabant, du secteur de la prostitution, de l’enseignement et de la Police </w:t>
      </w:r>
      <w:r w:rsidR="00891BE0">
        <w:rPr>
          <w:rFonts w:ascii="Arial" w:eastAsia="Times New Roman" w:hAnsi="Arial" w:cs="Arial"/>
          <w:sz w:val="20"/>
          <w:szCs w:val="20"/>
          <w:lang w:val="fr"/>
        </w:rPr>
        <w:t>Locale</w:t>
      </w:r>
      <w:r w:rsidR="005E276B" w:rsidRPr="00680199">
        <w:rPr>
          <w:rFonts w:ascii="Arial" w:eastAsia="Times New Roman" w:hAnsi="Arial" w:cs="Arial"/>
          <w:sz w:val="20"/>
          <w:szCs w:val="20"/>
          <w:lang w:val="fr"/>
        </w:rPr>
        <w:t xml:space="preserve"> se réunissent à fréquence régulière. Leur objectif vise principalement à développer une approche positive et à </w:t>
      </w:r>
      <w:r w:rsidR="00D75B63" w:rsidRPr="00680199">
        <w:rPr>
          <w:rFonts w:ascii="Arial" w:eastAsia="Times New Roman" w:hAnsi="Arial" w:cs="Arial"/>
          <w:sz w:val="20"/>
          <w:szCs w:val="20"/>
          <w:lang w:val="fr"/>
        </w:rPr>
        <w:t>renforcer</w:t>
      </w:r>
      <w:r w:rsidR="005E276B" w:rsidRPr="00680199">
        <w:rPr>
          <w:rFonts w:ascii="Arial" w:eastAsia="Times New Roman" w:hAnsi="Arial" w:cs="Arial"/>
          <w:sz w:val="20"/>
          <w:szCs w:val="20"/>
          <w:lang w:val="fr"/>
        </w:rPr>
        <w:t xml:space="preserve"> les échanges entre acteurs du quartier Nord. « </w:t>
      </w:r>
      <w:r w:rsidR="005E276B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C’est la première fois que des acteurs de terrain si diversifiés se mobilisent pour construire, ensemble, une dynamique positive du quartier</w:t>
      </w:r>
      <w:r w:rsidR="005E276B" w:rsidRPr="00680199">
        <w:rPr>
          <w:rFonts w:ascii="Arial" w:eastAsia="Times New Roman" w:hAnsi="Arial" w:cs="Arial"/>
          <w:sz w:val="20"/>
          <w:szCs w:val="20"/>
          <w:lang w:val="fr"/>
        </w:rPr>
        <w:t> » indiquent</w:t>
      </w:r>
      <w:r w:rsidR="005527F4" w:rsidRPr="00680199">
        <w:rPr>
          <w:rFonts w:ascii="Arial" w:eastAsia="Times New Roman" w:hAnsi="Arial" w:cs="Arial"/>
          <w:sz w:val="20"/>
          <w:szCs w:val="20"/>
          <w:lang w:val="fr"/>
        </w:rPr>
        <w:t xml:space="preserve"> ceux-ci</w:t>
      </w:r>
      <w:r w:rsidR="005E276B" w:rsidRPr="00680199">
        <w:rPr>
          <w:rFonts w:ascii="Arial" w:eastAsia="Times New Roman" w:hAnsi="Arial" w:cs="Arial"/>
          <w:sz w:val="20"/>
          <w:szCs w:val="20"/>
          <w:lang w:val="fr"/>
        </w:rPr>
        <w:t xml:space="preserve">. </w:t>
      </w:r>
      <w:r w:rsidR="00E20DE8" w:rsidRPr="00680199">
        <w:rPr>
          <w:rFonts w:ascii="Arial" w:eastAsia="Times New Roman" w:hAnsi="Arial" w:cs="Arial"/>
          <w:sz w:val="20"/>
          <w:szCs w:val="20"/>
          <w:lang w:val="fr"/>
        </w:rPr>
        <w:t>« </w:t>
      </w:r>
      <w:r w:rsidR="00E20DE8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Nous souhaitons</w:t>
      </w:r>
      <w:r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 améliorer </w:t>
      </w:r>
      <w:r w:rsidR="00A4376E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le niveau de sécurité et de qualité de vie</w:t>
      </w:r>
      <w:r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. La première étape </w:t>
      </w:r>
      <w:r w:rsidR="00E20DE8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de nos rencontres</w:t>
      </w:r>
      <w:r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 a été d’identifier les principales problématiques auxquelles s</w:t>
      </w:r>
      <w:r w:rsidR="00067540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ont</w:t>
      </w:r>
      <w:r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 confront</w:t>
      </w:r>
      <w:r w:rsidR="00067540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é</w:t>
      </w:r>
      <w:r w:rsidR="00A04794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e</w:t>
      </w:r>
      <w:r w:rsidR="00067540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s les personnes qui fréquentent, vivent ou travaillent dans </w:t>
      </w:r>
      <w:r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le quartier</w:t>
      </w:r>
      <w:r w:rsidR="007E2E52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.</w:t>
      </w:r>
      <w:r w:rsidR="00571C6E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 Ensemble, </w:t>
      </w:r>
      <w:r w:rsidR="00991590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nous en</w:t>
      </w:r>
      <w:r w:rsidR="00571C6E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 recherch</w:t>
      </w:r>
      <w:r w:rsidR="00991590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ons</w:t>
      </w:r>
      <w:r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 les causes et </w:t>
      </w:r>
      <w:r w:rsidR="00571C6E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identifi</w:t>
      </w:r>
      <w:r w:rsidR="00991590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ons </w:t>
      </w:r>
      <w:r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les solutions à mettre en place.</w:t>
      </w:r>
      <w:r w:rsidR="00991590"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 </w:t>
      </w:r>
      <w:r w:rsidR="00991590" w:rsidRPr="00680199">
        <w:rPr>
          <w:rFonts w:ascii="Arial" w:eastAsia="Times New Roman" w:hAnsi="Arial" w:cs="Arial"/>
          <w:sz w:val="20"/>
          <w:szCs w:val="20"/>
          <w:lang w:val="fr"/>
        </w:rPr>
        <w:t>»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</w:t>
      </w:r>
    </w:p>
    <w:p w14:paraId="2FF7377F" w14:textId="1A2337F3" w:rsidR="1642EBEE" w:rsidRPr="00680199" w:rsidRDefault="00F72973" w:rsidP="7C8A1151">
      <w:pPr>
        <w:ind w:firstLine="705"/>
        <w:jc w:val="both"/>
        <w:rPr>
          <w:rFonts w:ascii="Arial" w:eastAsia="Times New Roman" w:hAnsi="Arial" w:cs="Arial"/>
          <w:sz w:val="20"/>
          <w:szCs w:val="20"/>
          <w:lang w:val="fr"/>
        </w:rPr>
      </w:pP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L’instauration des </w:t>
      </w:r>
      <w:r w:rsidRPr="00680199">
        <w:rPr>
          <w:rFonts w:ascii="Arial" w:eastAsia="Times New Roman" w:hAnsi="Arial" w:cs="Arial"/>
          <w:i/>
          <w:iCs/>
          <w:sz w:val="20"/>
          <w:szCs w:val="20"/>
          <w:lang w:val="fr"/>
        </w:rPr>
        <w:t>Safe Place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est </w:t>
      </w:r>
      <w:r w:rsidR="002832C9" w:rsidRPr="00680199">
        <w:rPr>
          <w:rFonts w:ascii="Arial" w:eastAsia="Times New Roman" w:hAnsi="Arial" w:cs="Arial"/>
          <w:sz w:val="20"/>
          <w:szCs w:val="20"/>
          <w:lang w:val="fr"/>
        </w:rPr>
        <w:t>une des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action</w:t>
      </w:r>
      <w:r w:rsidR="002832C9" w:rsidRPr="00680199">
        <w:rPr>
          <w:rFonts w:ascii="Arial" w:eastAsia="Times New Roman" w:hAnsi="Arial" w:cs="Arial"/>
          <w:sz w:val="20"/>
          <w:szCs w:val="20"/>
          <w:lang w:val="fr"/>
        </w:rPr>
        <w:t>s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concrète</w:t>
      </w:r>
      <w:r w:rsidR="002832C9" w:rsidRPr="00680199">
        <w:rPr>
          <w:rFonts w:ascii="Arial" w:eastAsia="Times New Roman" w:hAnsi="Arial" w:cs="Arial"/>
          <w:sz w:val="20"/>
          <w:szCs w:val="20"/>
          <w:lang w:val="fr"/>
        </w:rPr>
        <w:t>s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mise</w:t>
      </w:r>
      <w:r w:rsidR="002832C9" w:rsidRPr="00680199">
        <w:rPr>
          <w:rFonts w:ascii="Arial" w:eastAsia="Times New Roman" w:hAnsi="Arial" w:cs="Arial"/>
          <w:sz w:val="20"/>
          <w:szCs w:val="20"/>
          <w:lang w:val="fr"/>
        </w:rPr>
        <w:t>s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en </w:t>
      </w:r>
      <w:r w:rsidR="000807AF" w:rsidRPr="00680199">
        <w:rPr>
          <w:rFonts w:ascii="Arial" w:eastAsia="Times New Roman" w:hAnsi="Arial" w:cs="Arial"/>
          <w:sz w:val="20"/>
          <w:szCs w:val="20"/>
          <w:lang w:val="fr"/>
        </w:rPr>
        <w:t>œuvre par ces acteurs d</w:t>
      </w:r>
      <w:r w:rsidR="002E1859" w:rsidRPr="00680199">
        <w:rPr>
          <w:rFonts w:ascii="Arial" w:eastAsia="Times New Roman" w:hAnsi="Arial" w:cs="Arial"/>
          <w:sz w:val="20"/>
          <w:szCs w:val="20"/>
          <w:lang w:val="fr"/>
        </w:rPr>
        <w:t>e</w:t>
      </w:r>
      <w:r w:rsidR="000807AF" w:rsidRPr="00680199">
        <w:rPr>
          <w:rFonts w:ascii="Arial" w:eastAsia="Times New Roman" w:hAnsi="Arial" w:cs="Arial"/>
          <w:sz w:val="20"/>
          <w:szCs w:val="20"/>
          <w:lang w:val="fr"/>
        </w:rPr>
        <w:t xml:space="preserve"> terrain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>. Ce</w:t>
      </w:r>
      <w:r w:rsidR="00092952" w:rsidRPr="00680199">
        <w:rPr>
          <w:rFonts w:ascii="Arial" w:eastAsia="Times New Roman" w:hAnsi="Arial" w:cs="Arial"/>
          <w:sz w:val="20"/>
          <w:szCs w:val="20"/>
          <w:lang w:val="fr"/>
        </w:rPr>
        <w:t>s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dernier</w:t>
      </w:r>
      <w:r w:rsidR="00092952" w:rsidRPr="00680199">
        <w:rPr>
          <w:rFonts w:ascii="Arial" w:eastAsia="Times New Roman" w:hAnsi="Arial" w:cs="Arial"/>
          <w:sz w:val="20"/>
          <w:szCs w:val="20"/>
          <w:lang w:val="fr"/>
        </w:rPr>
        <w:t>s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poursui</w:t>
      </w:r>
      <w:r w:rsidR="00092952" w:rsidRPr="00680199">
        <w:rPr>
          <w:rFonts w:ascii="Arial" w:eastAsia="Times New Roman" w:hAnsi="Arial" w:cs="Arial"/>
          <w:sz w:val="20"/>
          <w:szCs w:val="20"/>
          <w:lang w:val="fr"/>
        </w:rPr>
        <w:t>ven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>t la réflexion sur u</w:t>
      </w:r>
      <w:r w:rsidR="1642EBEE" w:rsidRPr="00680199">
        <w:rPr>
          <w:rFonts w:ascii="Arial" w:eastAsia="Times New Roman" w:hAnsi="Arial" w:cs="Arial"/>
          <w:sz w:val="20"/>
          <w:szCs w:val="20"/>
          <w:lang w:val="fr"/>
        </w:rPr>
        <w:t xml:space="preserve">ne dizaine de thématiques 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>qu</w:t>
      </w:r>
      <w:r w:rsidR="00B022C8" w:rsidRPr="00680199">
        <w:rPr>
          <w:rFonts w:ascii="Arial" w:eastAsia="Times New Roman" w:hAnsi="Arial" w:cs="Arial"/>
          <w:sz w:val="20"/>
          <w:szCs w:val="20"/>
          <w:lang w:val="fr"/>
        </w:rPr>
        <w:t>’ils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</w:t>
      </w:r>
      <w:r w:rsidR="1642EBEE" w:rsidRPr="00680199">
        <w:rPr>
          <w:rFonts w:ascii="Arial" w:eastAsia="Times New Roman" w:hAnsi="Arial" w:cs="Arial"/>
          <w:sz w:val="20"/>
          <w:szCs w:val="20"/>
          <w:lang w:val="fr"/>
        </w:rPr>
        <w:t>ont identifiées</w:t>
      </w:r>
      <w:r w:rsidR="00BA4EB3" w:rsidRPr="00680199">
        <w:rPr>
          <w:rFonts w:ascii="Arial" w:eastAsia="Times New Roman" w:hAnsi="Arial" w:cs="Arial"/>
          <w:sz w:val="20"/>
          <w:szCs w:val="20"/>
          <w:lang w:val="fr"/>
        </w:rPr>
        <w:t xml:space="preserve">. </w:t>
      </w:r>
      <w:r w:rsidR="002832C9" w:rsidRPr="00680199">
        <w:rPr>
          <w:rFonts w:ascii="Arial" w:eastAsia="Times New Roman" w:hAnsi="Arial" w:cs="Arial"/>
          <w:sz w:val="20"/>
          <w:szCs w:val="20"/>
          <w:lang w:val="fr"/>
        </w:rPr>
        <w:t xml:space="preserve">Cette </w:t>
      </w:r>
      <w:r w:rsidR="009D1802" w:rsidRPr="00680199">
        <w:rPr>
          <w:rFonts w:ascii="Arial" w:eastAsia="Times New Roman" w:hAnsi="Arial" w:cs="Arial"/>
          <w:sz w:val="20"/>
          <w:szCs w:val="20"/>
          <w:lang w:val="fr"/>
        </w:rPr>
        <w:t>dynamique</w:t>
      </w:r>
      <w:r w:rsidR="002832C9" w:rsidRPr="00680199">
        <w:rPr>
          <w:rFonts w:ascii="Arial" w:eastAsia="Times New Roman" w:hAnsi="Arial" w:cs="Arial"/>
          <w:sz w:val="20"/>
          <w:szCs w:val="20"/>
          <w:lang w:val="fr"/>
        </w:rPr>
        <w:t xml:space="preserve"> commune permet une approche positive </w:t>
      </w:r>
      <w:r w:rsidR="00C66B47">
        <w:rPr>
          <w:rFonts w:ascii="Arial" w:eastAsia="Times New Roman" w:hAnsi="Arial" w:cs="Arial"/>
          <w:sz w:val="20"/>
          <w:szCs w:val="20"/>
          <w:lang w:val="fr"/>
        </w:rPr>
        <w:t xml:space="preserve">du quartier </w:t>
      </w:r>
      <w:r w:rsidR="002832C9" w:rsidRPr="00680199">
        <w:rPr>
          <w:rFonts w:ascii="Arial" w:eastAsia="Times New Roman" w:hAnsi="Arial" w:cs="Arial"/>
          <w:sz w:val="20"/>
          <w:szCs w:val="20"/>
          <w:lang w:val="fr"/>
        </w:rPr>
        <w:t>et partagée entre les différents partenaires.</w:t>
      </w:r>
    </w:p>
    <w:p w14:paraId="7C77960F" w14:textId="0889AC77" w:rsidR="1642EBEE" w:rsidRPr="00680199" w:rsidRDefault="31DF4006" w:rsidP="7C8A1151">
      <w:pPr>
        <w:ind w:firstLine="705"/>
        <w:jc w:val="both"/>
        <w:rPr>
          <w:rFonts w:ascii="Arial" w:eastAsia="Times New Roman" w:hAnsi="Arial" w:cs="Arial"/>
          <w:sz w:val="20"/>
          <w:szCs w:val="20"/>
          <w:lang w:val="fr"/>
        </w:rPr>
      </w:pP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C’est </w:t>
      </w:r>
      <w:r w:rsidR="00C66B47">
        <w:rPr>
          <w:rFonts w:ascii="Arial" w:eastAsia="Times New Roman" w:hAnsi="Arial" w:cs="Arial"/>
          <w:sz w:val="20"/>
          <w:szCs w:val="20"/>
          <w:lang w:val="fr"/>
        </w:rPr>
        <w:t xml:space="preserve">dans ce cadre que </w:t>
      </w:r>
      <w:r w:rsidR="002B18F7" w:rsidRPr="00680199">
        <w:rPr>
          <w:rFonts w:ascii="Arial" w:eastAsia="Times New Roman" w:hAnsi="Arial" w:cs="Arial"/>
          <w:sz w:val="20"/>
          <w:szCs w:val="20"/>
          <w:lang w:val="fr"/>
        </w:rPr>
        <w:t>quinze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commerçants</w:t>
      </w:r>
      <w:r w:rsidR="0083322C" w:rsidRPr="00680199">
        <w:rPr>
          <w:rFonts w:ascii="Arial" w:eastAsia="Times New Roman" w:hAnsi="Arial" w:cs="Arial"/>
          <w:sz w:val="20"/>
          <w:szCs w:val="20"/>
          <w:lang w:val="fr"/>
        </w:rPr>
        <w:t xml:space="preserve"> de la rue de Brabant</w:t>
      </w:r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et l’ASBL </w:t>
      </w:r>
      <w:proofErr w:type="spellStart"/>
      <w:r w:rsidRPr="00680199">
        <w:rPr>
          <w:rFonts w:ascii="Arial" w:eastAsia="Times New Roman" w:hAnsi="Arial" w:cs="Arial"/>
          <w:sz w:val="20"/>
          <w:szCs w:val="20"/>
          <w:lang w:val="fr"/>
        </w:rPr>
        <w:t>Utsopi</w:t>
      </w:r>
      <w:proofErr w:type="spellEnd"/>
      <w:r w:rsidRPr="00680199">
        <w:rPr>
          <w:rFonts w:ascii="Arial" w:eastAsia="Times New Roman" w:hAnsi="Arial" w:cs="Arial"/>
          <w:sz w:val="20"/>
          <w:szCs w:val="20"/>
          <w:lang w:val="fr"/>
        </w:rPr>
        <w:t xml:space="preserve"> </w:t>
      </w:r>
      <w:r w:rsidR="002B18F7" w:rsidRPr="00680199">
        <w:rPr>
          <w:rFonts w:ascii="Arial" w:eastAsia="Times New Roman" w:hAnsi="Arial" w:cs="Arial"/>
          <w:sz w:val="20"/>
          <w:szCs w:val="20"/>
          <w:lang w:val="fr"/>
        </w:rPr>
        <w:t>deviennent</w:t>
      </w:r>
      <w:r w:rsidR="00186507" w:rsidRPr="00680199">
        <w:rPr>
          <w:rFonts w:ascii="Arial" w:eastAsia="Times New Roman" w:hAnsi="Arial" w:cs="Arial"/>
          <w:sz w:val="20"/>
          <w:szCs w:val="20"/>
          <w:lang w:val="fr"/>
        </w:rPr>
        <w:t>, sur base volontaire</w:t>
      </w:r>
      <w:r w:rsidR="002E2271" w:rsidRPr="00680199">
        <w:rPr>
          <w:rFonts w:ascii="Arial" w:eastAsia="Times New Roman" w:hAnsi="Arial" w:cs="Arial"/>
          <w:sz w:val="20"/>
          <w:szCs w:val="20"/>
          <w:lang w:val="fr"/>
        </w:rPr>
        <w:t xml:space="preserve">, dès ce </w:t>
      </w:r>
      <w:r w:rsidR="0083322C" w:rsidRPr="00680199">
        <w:rPr>
          <w:rFonts w:ascii="Arial" w:eastAsia="Times New Roman" w:hAnsi="Arial" w:cs="Arial"/>
          <w:sz w:val="20"/>
          <w:szCs w:val="20"/>
          <w:lang w:val="fr"/>
        </w:rPr>
        <w:t>vendredi 12</w:t>
      </w:r>
      <w:r w:rsidR="002E2271" w:rsidRPr="00680199">
        <w:rPr>
          <w:rFonts w:ascii="Arial" w:eastAsia="Times New Roman" w:hAnsi="Arial" w:cs="Arial"/>
          <w:sz w:val="20"/>
          <w:szCs w:val="20"/>
          <w:lang w:val="fr"/>
        </w:rPr>
        <w:t xml:space="preserve"> mai, </w:t>
      </w:r>
      <w:r w:rsidR="002E2271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des </w:t>
      </w:r>
      <w:r w:rsidR="00C53A58" w:rsidRPr="00680199">
        <w:rPr>
          <w:rFonts w:ascii="Arial" w:eastAsia="Times New Roman" w:hAnsi="Arial" w:cs="Arial"/>
          <w:b/>
          <w:bCs/>
          <w:i/>
          <w:iCs/>
          <w:sz w:val="20"/>
          <w:szCs w:val="20"/>
          <w:lang w:val="fr"/>
        </w:rPr>
        <w:t>Safe Place</w:t>
      </w:r>
      <w:r w:rsidR="002E2271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 ou</w:t>
      </w:r>
      <w:r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 lieu sécurisé</w:t>
      </w:r>
      <w:r w:rsidR="002E2271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, refuge temporaire,</w:t>
      </w:r>
      <w:r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 pour les victimes de </w:t>
      </w:r>
      <w:r w:rsidR="002E2271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menace présente ou imminente </w:t>
      </w:r>
      <w:r w:rsidR="00C53A58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et/</w:t>
      </w:r>
      <w:r w:rsidR="002E2271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ou de </w:t>
      </w:r>
      <w:r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>harcèlement de rue</w:t>
      </w:r>
      <w:r w:rsidR="0089442A" w:rsidRPr="00680199">
        <w:rPr>
          <w:rFonts w:ascii="Arial" w:eastAsia="Times New Roman" w:hAnsi="Arial" w:cs="Arial"/>
          <w:b/>
          <w:bCs/>
          <w:sz w:val="20"/>
          <w:szCs w:val="20"/>
          <w:lang w:val="fr"/>
        </w:rPr>
        <w:t xml:space="preserve"> </w:t>
      </w:r>
      <w:r w:rsidR="002E2271" w:rsidRPr="00680199">
        <w:rPr>
          <w:rFonts w:ascii="Arial" w:eastAsia="Times New Roman" w:hAnsi="Arial" w:cs="Arial"/>
          <w:sz w:val="20"/>
          <w:szCs w:val="20"/>
          <w:lang w:val="fr"/>
        </w:rPr>
        <w:t>(</w:t>
      </w:r>
      <w:r w:rsidR="00383E3F" w:rsidRPr="00680199">
        <w:rPr>
          <w:rFonts w:ascii="Arial" w:eastAsia="Times New Roman" w:hAnsi="Arial" w:cs="Arial"/>
          <w:sz w:val="20"/>
          <w:szCs w:val="20"/>
          <w:lang w:val="fr"/>
        </w:rPr>
        <w:t>Plan ci-joint)</w:t>
      </w:r>
      <w:r w:rsidR="002E2271" w:rsidRPr="00680199">
        <w:rPr>
          <w:rFonts w:ascii="Arial" w:eastAsia="Times New Roman" w:hAnsi="Arial" w:cs="Arial"/>
          <w:sz w:val="20"/>
          <w:szCs w:val="20"/>
          <w:lang w:val="fr"/>
        </w:rPr>
        <w:t xml:space="preserve">. </w:t>
      </w:r>
    </w:p>
    <w:p w14:paraId="1A4F1814" w14:textId="529CC6D8" w:rsidR="00C91FAA" w:rsidRPr="00CA5DC7" w:rsidRDefault="00BE051B" w:rsidP="00012087">
      <w:pPr>
        <w:pStyle w:val="pf0"/>
        <w:rPr>
          <w:rFonts w:ascii="Arial" w:hAnsi="Arial" w:cs="Arial"/>
          <w:b/>
          <w:bCs/>
          <w:sz w:val="22"/>
          <w:szCs w:val="22"/>
          <w:u w:val="single"/>
          <w:lang w:val="fr"/>
        </w:rPr>
      </w:pPr>
      <w:r w:rsidRPr="00CA5DC7">
        <w:rPr>
          <w:rFonts w:ascii="Arial" w:hAnsi="Arial" w:cs="Arial"/>
          <w:b/>
          <w:bCs/>
          <w:sz w:val="22"/>
          <w:szCs w:val="22"/>
          <w:u w:val="single"/>
          <w:lang w:val="fr"/>
        </w:rPr>
        <w:t xml:space="preserve">Pourquoi des </w:t>
      </w:r>
      <w:r w:rsidRPr="00CA5DC7">
        <w:rPr>
          <w:rFonts w:ascii="Arial" w:hAnsi="Arial" w:cs="Arial"/>
          <w:b/>
          <w:bCs/>
          <w:i/>
          <w:iCs/>
          <w:sz w:val="22"/>
          <w:szCs w:val="22"/>
          <w:u w:val="single"/>
          <w:lang w:val="fr"/>
        </w:rPr>
        <w:t>Safe Place ?</w:t>
      </w:r>
    </w:p>
    <w:p w14:paraId="0E7AEB87" w14:textId="0941C615" w:rsidR="00012087" w:rsidRPr="00076D58" w:rsidRDefault="00AD3C5C" w:rsidP="00612813">
      <w:pPr>
        <w:pStyle w:val="pf0"/>
        <w:rPr>
          <w:rFonts w:ascii="Arial" w:hAnsi="Arial" w:cs="Arial"/>
          <w:sz w:val="20"/>
          <w:szCs w:val="20"/>
        </w:rPr>
      </w:pPr>
      <w:r w:rsidRPr="00680199">
        <w:rPr>
          <w:rFonts w:ascii="Arial" w:hAnsi="Arial" w:cs="Arial"/>
          <w:sz w:val="20"/>
          <w:szCs w:val="20"/>
          <w:lang w:val="fr"/>
        </w:rPr>
        <w:tab/>
      </w:r>
      <w:r w:rsidR="004827AE" w:rsidRPr="00680199">
        <w:rPr>
          <w:rStyle w:val="cf01"/>
          <w:rFonts w:ascii="Arial" w:hAnsi="Arial" w:cs="Arial"/>
          <w:sz w:val="20"/>
          <w:szCs w:val="20"/>
        </w:rPr>
        <w:t>E</w:t>
      </w:r>
      <w:r w:rsidR="00012087" w:rsidRPr="00680199">
        <w:rPr>
          <w:rStyle w:val="cf01"/>
          <w:rFonts w:ascii="Arial" w:hAnsi="Arial" w:cs="Arial"/>
          <w:sz w:val="20"/>
          <w:szCs w:val="20"/>
        </w:rPr>
        <w:t>n faisant savoir que ces refuges existent da</w:t>
      </w:r>
      <w:r w:rsidR="00012087" w:rsidRPr="00076D58">
        <w:rPr>
          <w:rStyle w:val="cf01"/>
          <w:rFonts w:ascii="Arial" w:hAnsi="Arial" w:cs="Arial"/>
          <w:sz w:val="20"/>
          <w:szCs w:val="20"/>
        </w:rPr>
        <w:t xml:space="preserve">ns le quartier, les acteurs du projet souhaitent </w:t>
      </w:r>
      <w:r w:rsidR="004827AE" w:rsidRPr="00076D58">
        <w:rPr>
          <w:rStyle w:val="cf01"/>
          <w:rFonts w:ascii="Arial" w:hAnsi="Arial" w:cs="Arial"/>
          <w:sz w:val="20"/>
          <w:szCs w:val="20"/>
        </w:rPr>
        <w:t xml:space="preserve">avant tout </w:t>
      </w:r>
      <w:r w:rsidR="00012087" w:rsidRPr="00076D58">
        <w:rPr>
          <w:rStyle w:val="cf01"/>
          <w:rFonts w:ascii="Arial" w:hAnsi="Arial" w:cs="Arial"/>
          <w:sz w:val="20"/>
          <w:szCs w:val="20"/>
        </w:rPr>
        <w:t xml:space="preserve">augmenter le sentiment de sécurité </w:t>
      </w:r>
      <w:r w:rsidR="00201210" w:rsidRPr="00076D58">
        <w:rPr>
          <w:rStyle w:val="cf01"/>
          <w:rFonts w:ascii="Arial" w:hAnsi="Arial" w:cs="Arial"/>
          <w:sz w:val="20"/>
          <w:szCs w:val="20"/>
        </w:rPr>
        <w:t>de toute personne</w:t>
      </w:r>
      <w:r w:rsidR="003F29A1" w:rsidRPr="00076D58">
        <w:rPr>
          <w:rStyle w:val="cf01"/>
          <w:rFonts w:ascii="Arial" w:hAnsi="Arial" w:cs="Arial"/>
          <w:sz w:val="20"/>
          <w:szCs w:val="20"/>
        </w:rPr>
        <w:t xml:space="preserve"> qui vit dans le quartier, y travaille, </w:t>
      </w:r>
      <w:r w:rsidR="00A44726" w:rsidRPr="00076D58">
        <w:rPr>
          <w:rStyle w:val="cf01"/>
          <w:rFonts w:ascii="Arial" w:hAnsi="Arial" w:cs="Arial"/>
          <w:sz w:val="20"/>
          <w:szCs w:val="20"/>
        </w:rPr>
        <w:t>vient</w:t>
      </w:r>
      <w:r w:rsidR="00012087" w:rsidRPr="00076D58">
        <w:rPr>
          <w:rStyle w:val="cf01"/>
          <w:rFonts w:ascii="Arial" w:hAnsi="Arial" w:cs="Arial"/>
          <w:sz w:val="20"/>
          <w:szCs w:val="20"/>
        </w:rPr>
        <w:t xml:space="preserve"> faire du shopping ou </w:t>
      </w:r>
      <w:r w:rsidR="00A44726" w:rsidRPr="00076D58">
        <w:rPr>
          <w:rStyle w:val="cf01"/>
          <w:rFonts w:ascii="Arial" w:hAnsi="Arial" w:cs="Arial"/>
          <w:sz w:val="20"/>
          <w:szCs w:val="20"/>
        </w:rPr>
        <w:t>s’y promène</w:t>
      </w:r>
      <w:r w:rsidR="00012087" w:rsidRPr="00076D58">
        <w:rPr>
          <w:rStyle w:val="cf01"/>
          <w:rFonts w:ascii="Arial" w:hAnsi="Arial" w:cs="Arial"/>
          <w:sz w:val="20"/>
          <w:szCs w:val="20"/>
        </w:rPr>
        <w:t xml:space="preserve"> simplement.</w:t>
      </w:r>
      <w:r w:rsidR="004827AE" w:rsidRPr="00076D58">
        <w:rPr>
          <w:rStyle w:val="cf01"/>
          <w:rFonts w:ascii="Arial" w:hAnsi="Arial" w:cs="Arial"/>
          <w:sz w:val="20"/>
          <w:szCs w:val="20"/>
        </w:rPr>
        <w:t xml:space="preserve"> </w:t>
      </w:r>
      <w:r w:rsidR="00612813" w:rsidRPr="00076D58">
        <w:rPr>
          <w:rStyle w:val="cf01"/>
          <w:rFonts w:ascii="Arial" w:hAnsi="Arial" w:cs="Arial"/>
          <w:sz w:val="20"/>
          <w:szCs w:val="20"/>
        </w:rPr>
        <w:t xml:space="preserve">Ces </w:t>
      </w:r>
      <w:r w:rsidR="00612813" w:rsidRPr="00076D58">
        <w:rPr>
          <w:rStyle w:val="cf01"/>
          <w:rFonts w:ascii="Arial" w:hAnsi="Arial" w:cs="Arial"/>
          <w:i/>
          <w:iCs/>
          <w:sz w:val="20"/>
          <w:szCs w:val="20"/>
        </w:rPr>
        <w:t>Safe Place</w:t>
      </w:r>
      <w:r w:rsidR="00612813" w:rsidRPr="00076D58">
        <w:rPr>
          <w:rStyle w:val="cf01"/>
          <w:rFonts w:ascii="Arial" w:hAnsi="Arial" w:cs="Arial"/>
          <w:sz w:val="20"/>
          <w:szCs w:val="20"/>
        </w:rPr>
        <w:t xml:space="preserve"> auront également un effet dissuasif pour les potentiels auteurs.</w:t>
      </w:r>
      <w:r w:rsidR="00012087" w:rsidRPr="00076D58">
        <w:rPr>
          <w:rStyle w:val="cf01"/>
          <w:rFonts w:ascii="Arial" w:hAnsi="Arial" w:cs="Arial"/>
          <w:sz w:val="20"/>
          <w:szCs w:val="20"/>
        </w:rPr>
        <w:t xml:space="preserve"> </w:t>
      </w:r>
    </w:p>
    <w:p w14:paraId="1863D6D9" w14:textId="73BF43DC" w:rsidR="001713F0" w:rsidRPr="00076D58" w:rsidRDefault="00614666" w:rsidP="001713F0">
      <w:pPr>
        <w:ind w:firstLine="708"/>
        <w:jc w:val="both"/>
        <w:rPr>
          <w:rFonts w:ascii="Arial" w:eastAsia="Times New Roman" w:hAnsi="Arial" w:cs="Arial"/>
          <w:sz w:val="20"/>
          <w:szCs w:val="20"/>
          <w:lang w:val="fr"/>
        </w:rPr>
      </w:pPr>
      <w:r w:rsidRPr="00076D58">
        <w:rPr>
          <w:rFonts w:ascii="Arial" w:eastAsia="Times New Roman" w:hAnsi="Arial" w:cs="Arial"/>
          <w:sz w:val="20"/>
          <w:szCs w:val="20"/>
          <w:lang w:val="fr"/>
        </w:rPr>
        <w:t xml:space="preserve">Les </w:t>
      </w:r>
      <w:r w:rsidR="00D16592" w:rsidRPr="00076D58">
        <w:rPr>
          <w:rFonts w:ascii="Arial" w:eastAsia="Times New Roman" w:hAnsi="Arial" w:cs="Arial"/>
          <w:sz w:val="20"/>
          <w:szCs w:val="20"/>
          <w:lang w:val="fr"/>
        </w:rPr>
        <w:t>commerçants et association</w:t>
      </w:r>
      <w:r w:rsidRPr="00076D58">
        <w:rPr>
          <w:rFonts w:ascii="Arial" w:eastAsia="Times New Roman" w:hAnsi="Arial" w:cs="Arial"/>
          <w:sz w:val="20"/>
          <w:szCs w:val="20"/>
          <w:lang w:val="fr"/>
        </w:rPr>
        <w:t xml:space="preserve"> </w:t>
      </w:r>
      <w:r w:rsidR="001A291B" w:rsidRPr="00076D58">
        <w:rPr>
          <w:rFonts w:ascii="Arial" w:eastAsia="Times New Roman" w:hAnsi="Arial" w:cs="Arial"/>
          <w:sz w:val="20"/>
          <w:szCs w:val="20"/>
          <w:lang w:val="fr"/>
        </w:rPr>
        <w:t xml:space="preserve">qui ont accepté de devenir des </w:t>
      </w:r>
      <w:r w:rsidRPr="00076D58">
        <w:rPr>
          <w:rFonts w:ascii="Arial" w:eastAsia="Times New Roman" w:hAnsi="Arial" w:cs="Arial"/>
          <w:i/>
          <w:iCs/>
          <w:sz w:val="20"/>
          <w:szCs w:val="20"/>
          <w:lang w:val="fr"/>
        </w:rPr>
        <w:t>Safe Place</w:t>
      </w:r>
      <w:r w:rsidRPr="00076D58">
        <w:rPr>
          <w:rFonts w:ascii="Arial" w:eastAsia="Times New Roman" w:hAnsi="Arial" w:cs="Arial"/>
          <w:sz w:val="20"/>
          <w:szCs w:val="20"/>
          <w:lang w:val="fr"/>
        </w:rPr>
        <w:t xml:space="preserve"> </w:t>
      </w:r>
      <w:r w:rsidR="001A291B" w:rsidRPr="00076D58">
        <w:rPr>
          <w:rFonts w:ascii="Arial" w:eastAsia="Times New Roman" w:hAnsi="Arial" w:cs="Arial"/>
          <w:sz w:val="20"/>
          <w:szCs w:val="20"/>
          <w:lang w:val="fr"/>
        </w:rPr>
        <w:t xml:space="preserve">veillent ainsi </w:t>
      </w:r>
      <w:r w:rsidR="00982D13" w:rsidRPr="00076D58">
        <w:rPr>
          <w:rFonts w:ascii="Arial" w:eastAsia="Times New Roman" w:hAnsi="Arial" w:cs="Arial"/>
          <w:sz w:val="20"/>
          <w:szCs w:val="20"/>
          <w:lang w:val="fr"/>
        </w:rPr>
        <w:t xml:space="preserve">au soutien et à la prise en charge de la victime dans le respect, l’écoute, la confidentialité et la bienveillance. </w:t>
      </w:r>
      <w:r w:rsidR="001A291B" w:rsidRPr="00076D58">
        <w:rPr>
          <w:rFonts w:ascii="Arial" w:eastAsia="Times New Roman" w:hAnsi="Arial" w:cs="Arial"/>
          <w:sz w:val="20"/>
          <w:szCs w:val="20"/>
          <w:lang w:val="fr"/>
        </w:rPr>
        <w:t xml:space="preserve">Ils </w:t>
      </w:r>
      <w:r w:rsidR="00032170" w:rsidRPr="00076D58">
        <w:rPr>
          <w:rFonts w:ascii="Arial" w:eastAsia="Times New Roman" w:hAnsi="Arial" w:cs="Arial"/>
          <w:sz w:val="20"/>
          <w:szCs w:val="20"/>
          <w:lang w:val="fr"/>
        </w:rPr>
        <w:t xml:space="preserve">s’engagent </w:t>
      </w:r>
      <w:r w:rsidR="00186BEB" w:rsidRPr="00076D58">
        <w:rPr>
          <w:rFonts w:ascii="Arial" w:eastAsia="Times New Roman" w:hAnsi="Arial" w:cs="Arial"/>
          <w:sz w:val="20"/>
          <w:szCs w:val="20"/>
          <w:lang w:val="fr"/>
        </w:rPr>
        <w:t xml:space="preserve">à accueillir </w:t>
      </w:r>
      <w:r w:rsidR="000509AE" w:rsidRPr="00076D58">
        <w:rPr>
          <w:rFonts w:ascii="Arial" w:eastAsia="Times New Roman" w:hAnsi="Arial" w:cs="Arial"/>
          <w:sz w:val="20"/>
          <w:szCs w:val="20"/>
          <w:lang w:val="fr"/>
        </w:rPr>
        <w:t>la</w:t>
      </w:r>
      <w:r w:rsidR="00186BEB" w:rsidRPr="00076D58">
        <w:rPr>
          <w:rFonts w:ascii="Arial" w:eastAsia="Times New Roman" w:hAnsi="Arial" w:cs="Arial"/>
          <w:sz w:val="20"/>
          <w:szCs w:val="20"/>
          <w:lang w:val="fr"/>
        </w:rPr>
        <w:t xml:space="preserve"> victime et </w:t>
      </w:r>
      <w:r w:rsidR="001A291B" w:rsidRPr="00076D58">
        <w:rPr>
          <w:rFonts w:ascii="Arial" w:eastAsia="Times New Roman" w:hAnsi="Arial" w:cs="Arial"/>
          <w:sz w:val="20"/>
          <w:szCs w:val="20"/>
          <w:lang w:val="fr"/>
        </w:rPr>
        <w:t xml:space="preserve">à </w:t>
      </w:r>
      <w:r w:rsidR="00186BEB" w:rsidRPr="00076D58">
        <w:rPr>
          <w:rFonts w:ascii="Arial" w:eastAsia="Times New Roman" w:hAnsi="Arial" w:cs="Arial"/>
          <w:sz w:val="20"/>
          <w:szCs w:val="20"/>
          <w:lang w:val="fr"/>
        </w:rPr>
        <w:t xml:space="preserve">évaluer avec </w:t>
      </w:r>
      <w:r w:rsidR="001A291B" w:rsidRPr="00076D58">
        <w:rPr>
          <w:rFonts w:ascii="Arial" w:eastAsia="Times New Roman" w:hAnsi="Arial" w:cs="Arial"/>
          <w:sz w:val="20"/>
          <w:szCs w:val="20"/>
          <w:lang w:val="fr"/>
        </w:rPr>
        <w:t>elle</w:t>
      </w:r>
      <w:r w:rsidR="00186BEB" w:rsidRPr="00076D58">
        <w:rPr>
          <w:rFonts w:ascii="Arial" w:eastAsia="Times New Roman" w:hAnsi="Arial" w:cs="Arial"/>
          <w:sz w:val="20"/>
          <w:szCs w:val="20"/>
          <w:lang w:val="fr"/>
        </w:rPr>
        <w:t xml:space="preserve"> </w:t>
      </w:r>
      <w:r w:rsidR="00B06D01" w:rsidRPr="00076D58">
        <w:rPr>
          <w:rFonts w:ascii="Arial" w:eastAsia="Times New Roman" w:hAnsi="Arial" w:cs="Arial"/>
          <w:sz w:val="20"/>
          <w:szCs w:val="20"/>
          <w:lang w:val="fr"/>
        </w:rPr>
        <w:t xml:space="preserve">le suivi adéquat que celle-ci souhaite donner dans l’immédiat </w:t>
      </w:r>
      <w:r w:rsidR="00A571A9" w:rsidRPr="00076D58">
        <w:rPr>
          <w:rFonts w:ascii="Arial" w:eastAsia="Times New Roman" w:hAnsi="Arial" w:cs="Arial"/>
          <w:sz w:val="20"/>
          <w:szCs w:val="20"/>
          <w:lang w:val="fr"/>
        </w:rPr>
        <w:t>aux événements survenus</w:t>
      </w:r>
      <w:r w:rsidR="001A291B" w:rsidRPr="00076D58">
        <w:rPr>
          <w:rFonts w:ascii="Arial" w:eastAsia="Times New Roman" w:hAnsi="Arial" w:cs="Arial"/>
          <w:sz w:val="20"/>
          <w:szCs w:val="20"/>
          <w:lang w:val="fr"/>
        </w:rPr>
        <w:t xml:space="preserve"> (se cacher, se reposer, appeler un proche, la police…)</w:t>
      </w:r>
      <w:r w:rsidR="00A571A9" w:rsidRPr="00076D58">
        <w:rPr>
          <w:rFonts w:ascii="Arial" w:eastAsia="Times New Roman" w:hAnsi="Arial" w:cs="Arial"/>
          <w:sz w:val="20"/>
          <w:szCs w:val="20"/>
          <w:lang w:val="fr"/>
        </w:rPr>
        <w:t xml:space="preserve">. </w:t>
      </w:r>
      <w:r w:rsidR="000509AE" w:rsidRPr="00076D58">
        <w:rPr>
          <w:rFonts w:ascii="Arial" w:eastAsia="Times New Roman" w:hAnsi="Arial" w:cs="Arial"/>
          <w:sz w:val="20"/>
          <w:szCs w:val="20"/>
          <w:lang w:val="fr"/>
        </w:rPr>
        <w:t xml:space="preserve">Ils </w:t>
      </w:r>
      <w:r w:rsidR="007B64AD" w:rsidRPr="00076D58">
        <w:rPr>
          <w:rFonts w:ascii="Arial" w:eastAsia="Times New Roman" w:hAnsi="Arial" w:cs="Arial"/>
          <w:sz w:val="20"/>
          <w:szCs w:val="20"/>
          <w:lang w:val="fr"/>
        </w:rPr>
        <w:t>ont participé à des séances d’information et se verront proposer rapidement des formations supplémentaires en fonction de leurs attentes et besoins.</w:t>
      </w:r>
      <w:r w:rsidR="001713F0" w:rsidRPr="00076D58">
        <w:rPr>
          <w:rFonts w:ascii="Arial" w:eastAsia="Times New Roman" w:hAnsi="Arial" w:cs="Arial"/>
          <w:sz w:val="20"/>
          <w:szCs w:val="20"/>
          <w:lang w:val="fr"/>
        </w:rPr>
        <w:t xml:space="preserve"> De plus, de nouveaux candidats </w:t>
      </w:r>
      <w:r w:rsidR="00DC08AD" w:rsidRPr="00076D58">
        <w:rPr>
          <w:rFonts w:ascii="Arial" w:eastAsia="Times New Roman" w:hAnsi="Arial" w:cs="Arial"/>
          <w:i/>
          <w:iCs/>
          <w:sz w:val="20"/>
          <w:szCs w:val="20"/>
          <w:lang w:val="fr"/>
        </w:rPr>
        <w:t>Safe Place</w:t>
      </w:r>
      <w:r w:rsidR="001713F0" w:rsidRPr="00076D58">
        <w:rPr>
          <w:rFonts w:ascii="Arial" w:eastAsia="Times New Roman" w:hAnsi="Arial" w:cs="Arial"/>
          <w:sz w:val="20"/>
          <w:szCs w:val="20"/>
          <w:lang w:val="fr"/>
        </w:rPr>
        <w:t xml:space="preserve"> </w:t>
      </w:r>
      <w:r w:rsidR="001713F0" w:rsidRPr="00076D58">
        <w:rPr>
          <w:rFonts w:ascii="Arial" w:eastAsia="Times New Roman" w:hAnsi="Arial" w:cs="Arial"/>
          <w:sz w:val="20"/>
          <w:szCs w:val="20"/>
          <w:lang w:val="fr"/>
        </w:rPr>
        <w:lastRenderedPageBreak/>
        <w:t>dont l’établissement se situe dans la zone spécifique</w:t>
      </w:r>
      <w:r w:rsidR="008A19BB" w:rsidRPr="00076D58">
        <w:rPr>
          <w:rFonts w:ascii="Arial" w:eastAsia="Times New Roman" w:hAnsi="Arial" w:cs="Arial"/>
          <w:sz w:val="20"/>
          <w:szCs w:val="20"/>
          <w:lang w:val="fr"/>
        </w:rPr>
        <w:t xml:space="preserve"> définie</w:t>
      </w:r>
      <w:r w:rsidR="001713F0" w:rsidRPr="00076D58">
        <w:rPr>
          <w:rFonts w:ascii="Arial" w:eastAsia="Times New Roman" w:hAnsi="Arial" w:cs="Arial"/>
          <w:sz w:val="20"/>
          <w:szCs w:val="20"/>
          <w:lang w:val="fr"/>
        </w:rPr>
        <w:t xml:space="preserve"> peuvent se faire connaître auprès de leur représentant. </w:t>
      </w:r>
    </w:p>
    <w:p w14:paraId="74D27194" w14:textId="77777777" w:rsidR="00DC08AD" w:rsidRPr="00076D58" w:rsidRDefault="00DC08AD" w:rsidP="00DC08AD">
      <w:pPr>
        <w:rPr>
          <w:rFonts w:ascii="Arial" w:eastAsia="Times New Roman" w:hAnsi="Arial" w:cs="Arial"/>
          <w:sz w:val="20"/>
          <w:szCs w:val="20"/>
          <w:lang w:val="fr"/>
        </w:rPr>
      </w:pPr>
      <w:r w:rsidRPr="00076D58">
        <w:rPr>
          <w:rFonts w:ascii="Arial" w:eastAsia="Times New Roman" w:hAnsi="Arial" w:cs="Arial"/>
          <w:sz w:val="20"/>
          <w:szCs w:val="20"/>
          <w:lang w:val="fr"/>
        </w:rPr>
        <w:t xml:space="preserve">Les </w:t>
      </w:r>
      <w:r w:rsidRPr="00076D58">
        <w:rPr>
          <w:rFonts w:ascii="Arial" w:eastAsia="Times New Roman" w:hAnsi="Arial" w:cs="Arial"/>
          <w:i/>
          <w:iCs/>
          <w:sz w:val="20"/>
          <w:szCs w:val="20"/>
          <w:lang w:val="fr"/>
        </w:rPr>
        <w:t>Safe Place</w:t>
      </w:r>
      <w:r w:rsidRPr="00076D58">
        <w:rPr>
          <w:rFonts w:ascii="Arial" w:eastAsia="Times New Roman" w:hAnsi="Arial" w:cs="Arial"/>
          <w:sz w:val="20"/>
          <w:szCs w:val="20"/>
          <w:lang w:val="fr"/>
        </w:rPr>
        <w:t xml:space="preserve"> sont identifiables grâce à un logo conçu par la </w:t>
      </w:r>
      <w:r w:rsidRPr="00076D58">
        <w:rPr>
          <w:rStyle w:val="cf01"/>
          <w:rFonts w:ascii="Arial" w:hAnsi="Arial" w:cs="Arial"/>
          <w:sz w:val="20"/>
          <w:szCs w:val="20"/>
        </w:rPr>
        <w:t>Sint-Lukas Academie</w:t>
      </w:r>
      <w:r w:rsidRPr="00076D58">
        <w:rPr>
          <w:rFonts w:ascii="Arial" w:eastAsia="Times New Roman" w:hAnsi="Arial" w:cs="Arial"/>
          <w:sz w:val="20"/>
          <w:szCs w:val="20"/>
          <w:lang w:val="fr"/>
        </w:rPr>
        <w:t xml:space="preserve">, affiché sur les établissements concernés par le projet durant leurs heures d'ouverture. </w:t>
      </w:r>
      <w:r w:rsidRPr="00076D58">
        <w:rPr>
          <w:rFonts w:ascii="Arial" w:hAnsi="Arial" w:cs="Arial"/>
          <w:sz w:val="20"/>
          <w:szCs w:val="20"/>
        </w:rPr>
        <w:t xml:space="preserve"> </w:t>
      </w:r>
    </w:p>
    <w:p w14:paraId="6CF6E70C" w14:textId="4935FD80" w:rsidR="00C55233" w:rsidRPr="00076D58" w:rsidRDefault="00C55233" w:rsidP="7C8A1151">
      <w:pPr>
        <w:jc w:val="both"/>
        <w:rPr>
          <w:rFonts w:ascii="Arial" w:eastAsia="Times New Roman" w:hAnsi="Arial" w:cs="Arial"/>
          <w:sz w:val="20"/>
          <w:szCs w:val="20"/>
          <w:lang w:val="fr"/>
        </w:rPr>
      </w:pPr>
    </w:p>
    <w:p w14:paraId="6F155582" w14:textId="2E82862E" w:rsidR="00790579" w:rsidRPr="00076D58" w:rsidRDefault="00F95790" w:rsidP="00F95790">
      <w:pPr>
        <w:ind w:firstLine="708"/>
        <w:jc w:val="both"/>
        <w:rPr>
          <w:rFonts w:ascii="Arial" w:eastAsia="Times New Roman" w:hAnsi="Arial" w:cs="Arial"/>
          <w:sz w:val="20"/>
          <w:szCs w:val="20"/>
          <w:lang w:val="fr"/>
        </w:rPr>
      </w:pPr>
      <w:r w:rsidRPr="00076D58">
        <w:rPr>
          <w:rFonts w:ascii="Arial" w:eastAsia="Times New Roman" w:hAnsi="Arial" w:cs="Arial"/>
          <w:sz w:val="20"/>
          <w:szCs w:val="20"/>
          <w:lang w:val="fr"/>
        </w:rPr>
        <w:t>De son côté, l</w:t>
      </w:r>
      <w:r w:rsidR="003E514C" w:rsidRPr="00076D58">
        <w:rPr>
          <w:rFonts w:ascii="Arial" w:eastAsia="Times New Roman" w:hAnsi="Arial" w:cs="Arial"/>
          <w:sz w:val="20"/>
          <w:szCs w:val="20"/>
          <w:lang w:val="fr"/>
        </w:rPr>
        <w:t xml:space="preserve">a Zone de Police Bruxelles Nord s’est engagée à référencer toutes les adresses des </w:t>
      </w:r>
      <w:r w:rsidR="003E514C" w:rsidRPr="00076D58">
        <w:rPr>
          <w:rFonts w:ascii="Arial" w:eastAsia="Times New Roman" w:hAnsi="Arial" w:cs="Arial"/>
          <w:i/>
          <w:iCs/>
          <w:sz w:val="20"/>
          <w:szCs w:val="20"/>
          <w:lang w:val="fr"/>
        </w:rPr>
        <w:t xml:space="preserve">Safe Place </w:t>
      </w:r>
      <w:r w:rsidR="003E514C" w:rsidRPr="00076D58">
        <w:rPr>
          <w:rFonts w:ascii="Arial" w:eastAsia="Times New Roman" w:hAnsi="Arial" w:cs="Arial"/>
          <w:sz w:val="20"/>
          <w:szCs w:val="20"/>
          <w:lang w:val="fr"/>
        </w:rPr>
        <w:t xml:space="preserve"> </w:t>
      </w:r>
      <w:r w:rsidR="000139E3" w:rsidRPr="00076D58">
        <w:rPr>
          <w:rFonts w:ascii="Arial" w:eastAsia="Times New Roman" w:hAnsi="Arial" w:cs="Arial"/>
          <w:sz w:val="20"/>
          <w:szCs w:val="20"/>
          <w:lang w:val="fr"/>
        </w:rPr>
        <w:t>auprès de son Dispatching Zonal afin de donner la priorité aux appels venus de ces refuges.</w:t>
      </w:r>
      <w:r w:rsidR="00C55233" w:rsidRPr="00076D58">
        <w:rPr>
          <w:rFonts w:ascii="Arial" w:eastAsia="Times New Roman" w:hAnsi="Arial" w:cs="Arial"/>
          <w:sz w:val="20"/>
          <w:szCs w:val="20"/>
          <w:lang w:val="fr"/>
        </w:rPr>
        <w:t xml:space="preserve">  </w:t>
      </w:r>
    </w:p>
    <w:p w14:paraId="011FDF53" w14:textId="77777777" w:rsidR="000509AE" w:rsidRPr="00076D58" w:rsidRDefault="000509AE" w:rsidP="00C91FAA">
      <w:pPr>
        <w:jc w:val="both"/>
        <w:rPr>
          <w:rFonts w:ascii="Arial" w:hAnsi="Arial" w:cs="Arial"/>
          <w:sz w:val="20"/>
          <w:szCs w:val="20"/>
          <w:lang w:val="fr"/>
        </w:rPr>
      </w:pPr>
    </w:p>
    <w:p w14:paraId="2B793677" w14:textId="2DC717E1" w:rsidR="1642EBEE" w:rsidRDefault="0080480A" w:rsidP="0080480A">
      <w:pPr>
        <w:ind w:firstLine="708"/>
        <w:jc w:val="both"/>
        <w:rPr>
          <w:rFonts w:ascii="Arial" w:eastAsia="Times New Roman" w:hAnsi="Arial" w:cs="Arial"/>
          <w:sz w:val="20"/>
          <w:szCs w:val="20"/>
          <w:lang w:val="fr"/>
        </w:rPr>
      </w:pPr>
      <w:r w:rsidRPr="00076D58">
        <w:rPr>
          <w:rFonts w:ascii="Arial" w:eastAsia="Times New Roman" w:hAnsi="Arial" w:cs="Arial"/>
          <w:sz w:val="20"/>
          <w:szCs w:val="20"/>
          <w:lang w:val="fr"/>
        </w:rPr>
        <w:t>Pour conclure, a</w:t>
      </w:r>
      <w:r w:rsidR="1642EBEE" w:rsidRPr="00076D58">
        <w:rPr>
          <w:rFonts w:ascii="Arial" w:eastAsia="Times New Roman" w:hAnsi="Arial" w:cs="Arial"/>
          <w:sz w:val="20"/>
          <w:szCs w:val="20"/>
          <w:lang w:val="fr"/>
        </w:rPr>
        <w:t>fin de s’inscrire dans une réelle démarche d’amélioration continue e</w:t>
      </w:r>
      <w:r w:rsidR="1642EBEE" w:rsidRPr="00680199">
        <w:rPr>
          <w:rFonts w:ascii="Arial" w:eastAsia="Times New Roman" w:hAnsi="Arial" w:cs="Arial"/>
          <w:sz w:val="20"/>
          <w:szCs w:val="20"/>
          <w:lang w:val="fr"/>
        </w:rPr>
        <w:t xml:space="preserve">t de s’assurer que l’offre de service réponde au mieux aux attentes de ses bénéficiaires, un suivi et une évaluation constante seront réalisés. </w:t>
      </w:r>
    </w:p>
    <w:p w14:paraId="4D805926" w14:textId="77777777" w:rsidR="00AA4866" w:rsidRPr="00680199" w:rsidRDefault="00AA4866" w:rsidP="0080480A">
      <w:pPr>
        <w:ind w:firstLine="708"/>
        <w:jc w:val="both"/>
        <w:rPr>
          <w:rFonts w:ascii="Arial" w:eastAsia="Times New Roman" w:hAnsi="Arial" w:cs="Arial"/>
          <w:sz w:val="20"/>
          <w:szCs w:val="20"/>
          <w:lang w:val="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A4866" w14:paraId="00D0F6D4" w14:textId="77777777" w:rsidTr="00AA4866">
        <w:tc>
          <w:tcPr>
            <w:tcW w:w="9062" w:type="dxa"/>
          </w:tcPr>
          <w:p w14:paraId="570F7F76" w14:textId="65330467" w:rsidR="005150C6" w:rsidRPr="00C00FA9" w:rsidRDefault="005150C6" w:rsidP="005150C6">
            <w:pPr>
              <w:spacing w:before="120" w:after="120"/>
              <w:jc w:val="both"/>
              <w:rPr>
                <w:rFonts w:eastAsia="Times New Roman" w:cs="Arial"/>
                <w:i/>
                <w:iCs/>
                <w:u w:val="single"/>
                <w:lang w:val="fr"/>
              </w:rPr>
            </w:pPr>
            <w:r w:rsidRPr="00C00FA9">
              <w:rPr>
                <w:rFonts w:eastAsia="Times New Roman" w:cs="Arial"/>
                <w:i/>
                <w:iCs/>
                <w:u w:val="single"/>
                <w:lang w:val="fr"/>
              </w:rPr>
              <w:t>Visuels :</w:t>
            </w:r>
          </w:p>
          <w:p w14:paraId="137BD1F7" w14:textId="3F21E0BF" w:rsidR="00AA4866" w:rsidRPr="00C00FA9" w:rsidRDefault="00B17875" w:rsidP="00AA4866">
            <w:pPr>
              <w:jc w:val="both"/>
              <w:rPr>
                <w:rFonts w:eastAsia="Times New Roman" w:cs="Arial"/>
                <w:lang w:val="fr"/>
              </w:rPr>
            </w:pPr>
            <w:hyperlink r:id="rId12" w:history="1">
              <w:r w:rsidR="00AA4866" w:rsidRPr="00C00FA9">
                <w:rPr>
                  <w:rStyle w:val="Lienhypertexte"/>
                  <w:rFonts w:eastAsia="Times New Roman" w:cs="Arial"/>
                  <w:lang w:val="fr"/>
                </w:rPr>
                <w:t>Carte avec les différents emplacements de Safe Place</w:t>
              </w:r>
              <w:r w:rsidR="005150C6" w:rsidRPr="00C00FA9">
                <w:rPr>
                  <w:rStyle w:val="Lienhypertexte"/>
                  <w:rFonts w:eastAsia="Times New Roman" w:cs="Arial"/>
                  <w:lang w:val="fr"/>
                </w:rPr>
                <w:t>.</w:t>
              </w:r>
            </w:hyperlink>
          </w:p>
          <w:p w14:paraId="6572E4C2" w14:textId="057BF1E7" w:rsidR="00AA4866" w:rsidRPr="00C00FA9" w:rsidRDefault="00AA4866" w:rsidP="7C8A1151">
            <w:pPr>
              <w:jc w:val="both"/>
              <w:rPr>
                <w:rFonts w:eastAsia="Times New Roman" w:cs="Arial"/>
                <w:lang w:val="fr"/>
              </w:rPr>
            </w:pPr>
          </w:p>
          <w:p w14:paraId="31F4614F" w14:textId="4DBC1B11" w:rsidR="005150C6" w:rsidRPr="0079360C" w:rsidRDefault="0079360C" w:rsidP="7C8A1151">
            <w:pPr>
              <w:jc w:val="both"/>
              <w:rPr>
                <w:rStyle w:val="Lienhypertexte"/>
                <w:rFonts w:eastAsia="Times New Roman" w:cs="Arial"/>
                <w:lang w:val="fr"/>
              </w:rPr>
            </w:pPr>
            <w:r>
              <w:rPr>
                <w:rFonts w:eastAsia="Times New Roman" w:cs="Arial"/>
                <w:lang w:val="fr"/>
              </w:rPr>
              <w:fldChar w:fldCharType="begin"/>
            </w:r>
            <w:r>
              <w:rPr>
                <w:rFonts w:eastAsia="Times New Roman" w:cs="Arial"/>
                <w:lang w:val="fr"/>
              </w:rPr>
              <w:instrText xml:space="preserve"> HYPERLINK "https://we.tl/t-WzusTFIoOk" </w:instrText>
            </w:r>
            <w:r>
              <w:rPr>
                <w:rFonts w:eastAsia="Times New Roman" w:cs="Arial"/>
                <w:lang w:val="fr"/>
              </w:rPr>
            </w:r>
            <w:r>
              <w:rPr>
                <w:rFonts w:eastAsia="Times New Roman" w:cs="Arial"/>
                <w:lang w:val="fr"/>
              </w:rPr>
              <w:fldChar w:fldCharType="separate"/>
            </w:r>
            <w:r w:rsidR="00AA4866" w:rsidRPr="0079360C">
              <w:rPr>
                <w:rStyle w:val="Lienhypertexte"/>
                <w:rFonts w:asciiTheme="minorHAnsi" w:eastAsia="Times New Roman" w:hAnsiTheme="minorHAnsi" w:cs="Arial"/>
                <w:sz w:val="22"/>
                <w:szCs w:val="22"/>
                <w:lang w:val="fr"/>
              </w:rPr>
              <w:t>Logos</w:t>
            </w:r>
            <w:r w:rsidR="005150C6" w:rsidRPr="0079360C">
              <w:rPr>
                <w:rStyle w:val="Lienhypertexte"/>
                <w:rFonts w:eastAsia="Times New Roman" w:cs="Arial"/>
                <w:lang w:val="fr"/>
              </w:rPr>
              <w:t xml:space="preserve"> Safe Place.</w:t>
            </w:r>
          </w:p>
          <w:p w14:paraId="1EF34D1C" w14:textId="11A506E0" w:rsidR="005150C6" w:rsidRPr="00C00FA9" w:rsidRDefault="0079360C" w:rsidP="7C8A1151">
            <w:pPr>
              <w:jc w:val="both"/>
              <w:rPr>
                <w:rFonts w:eastAsia="Times New Roman" w:cs="Arial"/>
                <w:lang w:val="fr"/>
              </w:rPr>
            </w:pPr>
            <w:r>
              <w:rPr>
                <w:rFonts w:eastAsia="Times New Roman" w:cs="Arial"/>
                <w:lang w:val="fr"/>
              </w:rPr>
              <w:fldChar w:fldCharType="end"/>
            </w:r>
          </w:p>
          <w:p w14:paraId="40340455" w14:textId="03CE6D69" w:rsidR="00AA4866" w:rsidRPr="00C00FA9" w:rsidRDefault="00B17875" w:rsidP="7C8A1151">
            <w:pPr>
              <w:jc w:val="both"/>
              <w:rPr>
                <w:rFonts w:eastAsia="Times New Roman" w:cs="Arial"/>
                <w:lang w:val="fr"/>
              </w:rPr>
            </w:pPr>
            <w:hyperlink r:id="rId13" w:history="1">
              <w:r w:rsidR="005150C6" w:rsidRPr="00C00FA9">
                <w:rPr>
                  <w:rStyle w:val="Lienhypertexte"/>
                  <w:rFonts w:eastAsia="Times New Roman" w:cs="Arial"/>
                  <w:lang w:val="fr"/>
                </w:rPr>
                <w:t>Logos des acteurs de terrain.</w:t>
              </w:r>
            </w:hyperlink>
          </w:p>
          <w:p w14:paraId="73FB0A8F" w14:textId="410205EB" w:rsidR="005150C6" w:rsidRDefault="005150C6" w:rsidP="7C8A1151">
            <w:pPr>
              <w:jc w:val="both"/>
              <w:rPr>
                <w:rFonts w:eastAsia="Times New Roman" w:cs="Arial"/>
                <w:lang w:val="fr"/>
              </w:rPr>
            </w:pPr>
          </w:p>
        </w:tc>
      </w:tr>
    </w:tbl>
    <w:p w14:paraId="78202F24" w14:textId="77777777" w:rsidR="00AA4866" w:rsidRPr="00680199" w:rsidRDefault="00AA4866" w:rsidP="7C8A1151">
      <w:pPr>
        <w:jc w:val="both"/>
        <w:rPr>
          <w:rFonts w:ascii="Arial" w:eastAsia="Times New Roman" w:hAnsi="Arial" w:cs="Arial"/>
          <w:sz w:val="20"/>
          <w:szCs w:val="20"/>
          <w:lang w:val="fr"/>
        </w:rPr>
      </w:pPr>
    </w:p>
    <w:p w14:paraId="134B9627" w14:textId="48656795" w:rsidR="00797C87" w:rsidRDefault="00797C87" w:rsidP="7C8A1151">
      <w:pPr>
        <w:jc w:val="both"/>
        <w:rPr>
          <w:rFonts w:ascii="Arial" w:eastAsia="Times New Roman" w:hAnsi="Arial" w:cs="Arial"/>
          <w:sz w:val="20"/>
          <w:szCs w:val="20"/>
          <w:u w:val="single"/>
          <w:lang w:val="fr"/>
        </w:rPr>
      </w:pPr>
      <w:r>
        <w:rPr>
          <w:rFonts w:ascii="Arial" w:eastAsia="Times New Roman" w:hAnsi="Arial" w:cs="Arial"/>
          <w:sz w:val="20"/>
          <w:szCs w:val="20"/>
          <w:u w:val="single"/>
          <w:lang w:val="fr"/>
        </w:rPr>
        <w:t>Signataires</w:t>
      </w:r>
      <w:r w:rsidR="00BA4D2D">
        <w:rPr>
          <w:rFonts w:ascii="Arial" w:eastAsia="Times New Roman" w:hAnsi="Arial" w:cs="Arial"/>
          <w:sz w:val="20"/>
          <w:szCs w:val="20"/>
          <w:u w:val="single"/>
          <w:lang w:val="fr"/>
        </w:rPr>
        <w:t xml:space="preserve"> et contacts presse</w:t>
      </w:r>
    </w:p>
    <w:p w14:paraId="64843C25" w14:textId="0C0E61D8" w:rsidR="00797C87" w:rsidRDefault="00797C87" w:rsidP="00797C87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20"/>
          <w:szCs w:val="20"/>
          <w:lang w:val="fr"/>
        </w:rPr>
      </w:pPr>
      <w:r w:rsidRPr="000F6CCE">
        <w:rPr>
          <w:rFonts w:ascii="Arial" w:eastAsia="Times New Roman" w:hAnsi="Arial" w:cs="Arial"/>
          <w:sz w:val="20"/>
          <w:szCs w:val="20"/>
          <w:lang w:val="fr"/>
        </w:rPr>
        <w:t xml:space="preserve">Association des Commerçants </w:t>
      </w:r>
      <w:r>
        <w:rPr>
          <w:rFonts w:ascii="Arial" w:eastAsia="Times New Roman" w:hAnsi="Arial" w:cs="Arial"/>
          <w:sz w:val="20"/>
          <w:szCs w:val="20"/>
          <w:lang w:val="fr"/>
        </w:rPr>
        <w:t xml:space="preserve">rue de </w:t>
      </w:r>
      <w:r w:rsidRPr="000F6CCE">
        <w:rPr>
          <w:rFonts w:ascii="Arial" w:eastAsia="Times New Roman" w:hAnsi="Arial" w:cs="Arial"/>
          <w:sz w:val="20"/>
          <w:szCs w:val="20"/>
          <w:lang w:val="fr"/>
        </w:rPr>
        <w:t>Brabant</w:t>
      </w:r>
      <w:r>
        <w:rPr>
          <w:rFonts w:ascii="Arial" w:eastAsia="Times New Roman" w:hAnsi="Arial" w:cs="Arial"/>
          <w:sz w:val="20"/>
          <w:szCs w:val="20"/>
          <w:lang w:val="fr"/>
        </w:rPr>
        <w:t xml:space="preserve"> (ACRB-</w:t>
      </w:r>
      <w:proofErr w:type="spellStart"/>
      <w:r>
        <w:rPr>
          <w:rFonts w:ascii="Arial" w:eastAsia="Times New Roman" w:hAnsi="Arial" w:cs="Arial"/>
          <w:sz w:val="20"/>
          <w:szCs w:val="20"/>
          <w:lang w:val="fr"/>
        </w:rPr>
        <w:t>asbl</w:t>
      </w:r>
      <w:proofErr w:type="spellEnd"/>
      <w:r>
        <w:rPr>
          <w:rFonts w:ascii="Arial" w:eastAsia="Times New Roman" w:hAnsi="Arial" w:cs="Arial"/>
          <w:sz w:val="20"/>
          <w:szCs w:val="20"/>
          <w:lang w:val="fr"/>
        </w:rPr>
        <w:t>) : Mohamed</w:t>
      </w:r>
      <w:r w:rsidR="00177A8E">
        <w:rPr>
          <w:rFonts w:ascii="Arial" w:eastAsia="Times New Roman" w:hAnsi="Arial" w:cs="Arial"/>
          <w:sz w:val="20"/>
          <w:szCs w:val="20"/>
          <w:lang w:val="fr"/>
        </w:rPr>
        <w:t xml:space="preserve"> El </w:t>
      </w:r>
      <w:proofErr w:type="spellStart"/>
      <w:r w:rsidR="00177A8E">
        <w:rPr>
          <w:rFonts w:ascii="Arial" w:eastAsia="Times New Roman" w:hAnsi="Arial" w:cs="Arial"/>
          <w:sz w:val="20"/>
          <w:szCs w:val="20"/>
          <w:lang w:val="fr"/>
        </w:rPr>
        <w:t>Hajaiji</w:t>
      </w:r>
      <w:proofErr w:type="spellEnd"/>
      <w:r w:rsidR="00177A8E">
        <w:rPr>
          <w:rFonts w:ascii="Arial" w:eastAsia="Times New Roman" w:hAnsi="Arial" w:cs="Arial"/>
          <w:sz w:val="20"/>
          <w:szCs w:val="20"/>
          <w:lang w:val="fr"/>
        </w:rPr>
        <w:t xml:space="preserve"> – 0477/09.82.33</w:t>
      </w:r>
    </w:p>
    <w:p w14:paraId="206D5B09" w14:textId="5FBE3123" w:rsidR="00177A8E" w:rsidRDefault="00177A8E" w:rsidP="00797C87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20"/>
          <w:szCs w:val="20"/>
          <w:lang w:val="fr"/>
        </w:rPr>
      </w:pPr>
      <w:r>
        <w:rPr>
          <w:rFonts w:ascii="Arial" w:eastAsia="Times New Roman" w:hAnsi="Arial" w:cs="Arial"/>
          <w:sz w:val="20"/>
          <w:szCs w:val="20"/>
          <w:lang w:val="fr"/>
        </w:rPr>
        <w:t>Espace P… : Thomas La</w:t>
      </w:r>
      <w:r w:rsidR="00251D8D">
        <w:rPr>
          <w:rFonts w:ascii="Arial" w:eastAsia="Times New Roman" w:hAnsi="Arial" w:cs="Arial"/>
          <w:sz w:val="20"/>
          <w:szCs w:val="20"/>
          <w:lang w:val="fr"/>
        </w:rPr>
        <w:t xml:space="preserve">vergne (contact presse : Françoise </w:t>
      </w:r>
      <w:proofErr w:type="spellStart"/>
      <w:r w:rsidR="00251D8D">
        <w:rPr>
          <w:rFonts w:ascii="Arial" w:eastAsia="Times New Roman" w:hAnsi="Arial" w:cs="Arial"/>
          <w:sz w:val="20"/>
          <w:szCs w:val="20"/>
          <w:lang w:val="fr"/>
        </w:rPr>
        <w:t>Bocken</w:t>
      </w:r>
      <w:proofErr w:type="spellEnd"/>
      <w:r w:rsidR="00251D8D">
        <w:rPr>
          <w:rFonts w:ascii="Arial" w:eastAsia="Times New Roman" w:hAnsi="Arial" w:cs="Arial"/>
          <w:sz w:val="20"/>
          <w:szCs w:val="20"/>
          <w:lang w:val="fr"/>
        </w:rPr>
        <w:t xml:space="preserve"> – 0488/27.30.93)</w:t>
      </w:r>
    </w:p>
    <w:p w14:paraId="084EB1FA" w14:textId="77777777" w:rsidR="00DA4BD5" w:rsidRPr="001572FE" w:rsidRDefault="00DA4BD5" w:rsidP="00797C87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20"/>
          <w:szCs w:val="20"/>
          <w:lang w:val="nl-NL"/>
        </w:rPr>
      </w:pPr>
      <w:r w:rsidRPr="001572FE">
        <w:rPr>
          <w:rFonts w:ascii="Arial" w:eastAsia="Times New Roman" w:hAnsi="Arial" w:cs="Arial"/>
          <w:sz w:val="20"/>
          <w:szCs w:val="20"/>
          <w:lang w:val="nl-NL"/>
        </w:rPr>
        <w:t xml:space="preserve">Sint-Lukas Academie : Ellen Janssens – 02/217.77.00 – </w:t>
      </w:r>
      <w:hyperlink r:id="rId14" w:history="1">
        <w:r w:rsidRPr="001572FE">
          <w:rPr>
            <w:rStyle w:val="Lienhypertexte"/>
            <w:rFonts w:ascii="Arial" w:eastAsia="Times New Roman" w:hAnsi="Arial" w:cs="Arial"/>
            <w:sz w:val="20"/>
            <w:szCs w:val="20"/>
            <w:lang w:val="nl-NL"/>
          </w:rPr>
          <w:t>academie@sintlukas.brussels</w:t>
        </w:r>
      </w:hyperlink>
    </w:p>
    <w:p w14:paraId="4FE9A5F3" w14:textId="021F5D66" w:rsidR="00325FCA" w:rsidRDefault="00325FCA" w:rsidP="00797C87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20"/>
          <w:szCs w:val="20"/>
          <w:lang w:val="fr"/>
        </w:rPr>
      </w:pPr>
      <w:r>
        <w:rPr>
          <w:rFonts w:ascii="Arial" w:eastAsia="Times New Roman" w:hAnsi="Arial" w:cs="Arial"/>
          <w:sz w:val="20"/>
          <w:szCs w:val="20"/>
          <w:lang w:val="fr"/>
        </w:rPr>
        <w:t xml:space="preserve">Zone de Police Bruxelles Nord : Commissaire Laurent Deschrijver (contact presse : </w:t>
      </w:r>
      <w:hyperlink r:id="rId15" w:history="1">
        <w:r w:rsidRPr="006E662A">
          <w:rPr>
            <w:rStyle w:val="Lienhypertexte"/>
            <w:rFonts w:ascii="Arial" w:eastAsia="Times New Roman" w:hAnsi="Arial" w:cs="Arial"/>
            <w:sz w:val="20"/>
            <w:szCs w:val="20"/>
            <w:lang w:val="fr"/>
          </w:rPr>
          <w:t>ZPZ.BruNo.presse@police.belgium.eu</w:t>
        </w:r>
      </w:hyperlink>
      <w:r>
        <w:rPr>
          <w:rFonts w:ascii="Arial" w:eastAsia="Times New Roman" w:hAnsi="Arial" w:cs="Arial"/>
          <w:sz w:val="20"/>
          <w:szCs w:val="20"/>
          <w:lang w:val="fr"/>
        </w:rPr>
        <w:t xml:space="preserve"> – 02/249.22.28)</w:t>
      </w:r>
    </w:p>
    <w:p w14:paraId="75FBF298" w14:textId="44324301" w:rsidR="00325FCA" w:rsidRPr="000F6CCE" w:rsidRDefault="00325FCA" w:rsidP="00797C87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20"/>
          <w:szCs w:val="20"/>
          <w:lang w:val="fr"/>
        </w:rPr>
      </w:pPr>
      <w:r>
        <w:rPr>
          <w:rFonts w:ascii="Arial" w:eastAsia="Times New Roman" w:hAnsi="Arial" w:cs="Arial"/>
          <w:sz w:val="20"/>
          <w:szCs w:val="20"/>
          <w:lang w:val="fr"/>
        </w:rPr>
        <w:t>Pré</w:t>
      </w:r>
      <w:r w:rsidR="00105710">
        <w:rPr>
          <w:rFonts w:ascii="Arial" w:eastAsia="Times New Roman" w:hAnsi="Arial" w:cs="Arial"/>
          <w:sz w:val="20"/>
          <w:szCs w:val="20"/>
          <w:lang w:val="fr"/>
        </w:rPr>
        <w:t xml:space="preserve">sidence groupe de travail : Commissaire Divisionnaire Benoît Blanpain (contact presse : </w:t>
      </w:r>
      <w:hyperlink r:id="rId16" w:history="1">
        <w:r w:rsidR="00105710" w:rsidRPr="006E662A">
          <w:rPr>
            <w:rStyle w:val="Lienhypertexte"/>
            <w:rFonts w:ascii="Arial" w:eastAsia="Times New Roman" w:hAnsi="Arial" w:cs="Arial"/>
            <w:sz w:val="20"/>
            <w:szCs w:val="20"/>
            <w:lang w:val="fr"/>
          </w:rPr>
          <w:t>ZPZ.BruNo.presse@police.belgium.eu</w:t>
        </w:r>
      </w:hyperlink>
      <w:r w:rsidR="00105710">
        <w:rPr>
          <w:rFonts w:ascii="Arial" w:eastAsia="Times New Roman" w:hAnsi="Arial" w:cs="Arial"/>
          <w:sz w:val="20"/>
          <w:szCs w:val="20"/>
          <w:lang w:val="fr"/>
        </w:rPr>
        <w:t xml:space="preserve"> – 02/249.22.28)</w:t>
      </w:r>
    </w:p>
    <w:p w14:paraId="4F568081" w14:textId="77777777" w:rsidR="00797C87" w:rsidRDefault="00797C87" w:rsidP="7C8A1151">
      <w:pPr>
        <w:jc w:val="both"/>
        <w:rPr>
          <w:rFonts w:ascii="Arial" w:eastAsia="Times New Roman" w:hAnsi="Arial" w:cs="Arial"/>
          <w:sz w:val="20"/>
          <w:szCs w:val="20"/>
          <w:u w:val="single"/>
          <w:lang w:val="fr"/>
        </w:rPr>
      </w:pPr>
    </w:p>
    <w:p w14:paraId="791D918B" w14:textId="4A238AD9" w:rsidR="001572FE" w:rsidRDefault="00C42CCA" w:rsidP="00C42CC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11C95C3" wp14:editId="50A52E48">
            <wp:extent cx="5756910" cy="32359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4E0D" w14:textId="77777777" w:rsidR="00BD09DE" w:rsidRDefault="00BD09DE" w:rsidP="00C42CCA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8B6F6B" w14:paraId="248F80A3" w14:textId="77777777" w:rsidTr="00BD09DE">
        <w:tc>
          <w:tcPr>
            <w:tcW w:w="2265" w:type="dxa"/>
          </w:tcPr>
          <w:p w14:paraId="70C5B5C1" w14:textId="3767BA05" w:rsidR="008B6F6B" w:rsidRDefault="008B6F6B" w:rsidP="00C42CC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5514E07" wp14:editId="6F331D67">
                  <wp:extent cx="1009816" cy="1009816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58" cy="101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BDA9244" w14:textId="2318CF30" w:rsidR="008B6F6B" w:rsidRDefault="008B6F6B" w:rsidP="00C42CC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7830114" wp14:editId="61184369">
                  <wp:extent cx="963384" cy="1137036"/>
                  <wp:effectExtent l="0" t="0" r="8255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42" cy="114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B2A1CEF" w14:textId="09D11F43" w:rsidR="008B6F6B" w:rsidRDefault="008B6F6B" w:rsidP="00C42CC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6A8F102" wp14:editId="05974DAE">
                  <wp:extent cx="1065475" cy="1065475"/>
                  <wp:effectExtent l="0" t="0" r="1905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07" cy="107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9A4DBC2" w14:textId="5F8DAB93" w:rsidR="008B6F6B" w:rsidRDefault="008B6F6B" w:rsidP="00C42CC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314C293" wp14:editId="3E018BC3">
                  <wp:extent cx="728055" cy="1064895"/>
                  <wp:effectExtent l="0" t="0" r="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87" cy="107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C1B0A" w14:textId="00052CCE" w:rsidR="00C42CCA" w:rsidRDefault="00C42CCA" w:rsidP="00C42CCA">
      <w:pPr>
        <w:jc w:val="center"/>
        <w:rPr>
          <w:rFonts w:ascii="Arial" w:hAnsi="Arial" w:cs="Arial"/>
          <w:sz w:val="20"/>
          <w:szCs w:val="20"/>
        </w:rPr>
      </w:pPr>
    </w:p>
    <w:sectPr w:rsidR="00C42CCA" w:rsidSect="00BD09DE">
      <w:headerReference w:type="default" r:id="rId22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CEF4D" w14:textId="77777777" w:rsidR="00B17875" w:rsidRDefault="00B17875" w:rsidP="00C95D3E">
      <w:pPr>
        <w:spacing w:after="0" w:line="240" w:lineRule="auto"/>
      </w:pPr>
      <w:r>
        <w:separator/>
      </w:r>
    </w:p>
  </w:endnote>
  <w:endnote w:type="continuationSeparator" w:id="0">
    <w:p w14:paraId="0B9E4E90" w14:textId="77777777" w:rsidR="00B17875" w:rsidRDefault="00B17875" w:rsidP="00C95D3E">
      <w:pPr>
        <w:spacing w:after="0" w:line="240" w:lineRule="auto"/>
      </w:pPr>
      <w:r>
        <w:continuationSeparator/>
      </w:r>
    </w:p>
  </w:endnote>
  <w:endnote w:type="continuationNotice" w:id="1">
    <w:p w14:paraId="40B08189" w14:textId="77777777" w:rsidR="00B17875" w:rsidRDefault="00B178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&quot;Calibri&quot;,sans-serif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Times New Roman&quot;,serif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65982" w14:textId="77777777" w:rsidR="00B17875" w:rsidRDefault="00B17875" w:rsidP="00C95D3E">
      <w:pPr>
        <w:spacing w:after="0" w:line="240" w:lineRule="auto"/>
      </w:pPr>
      <w:r>
        <w:separator/>
      </w:r>
    </w:p>
  </w:footnote>
  <w:footnote w:type="continuationSeparator" w:id="0">
    <w:p w14:paraId="2BB4CCDB" w14:textId="77777777" w:rsidR="00B17875" w:rsidRDefault="00B17875" w:rsidP="00C95D3E">
      <w:pPr>
        <w:spacing w:after="0" w:line="240" w:lineRule="auto"/>
      </w:pPr>
      <w:r>
        <w:continuationSeparator/>
      </w:r>
    </w:p>
  </w:footnote>
  <w:footnote w:type="continuationNotice" w:id="1">
    <w:p w14:paraId="3E07CF5F" w14:textId="77777777" w:rsidR="00B17875" w:rsidRDefault="00B178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348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87"/>
      <w:gridCol w:w="2587"/>
      <w:gridCol w:w="2587"/>
      <w:gridCol w:w="2587"/>
    </w:tblGrid>
    <w:tr w:rsidR="00701937" w14:paraId="2D7C94A3" w14:textId="77777777" w:rsidTr="00701937">
      <w:tc>
        <w:tcPr>
          <w:tcW w:w="2587" w:type="dxa"/>
        </w:tcPr>
        <w:p w14:paraId="69BC2FE9" w14:textId="405729E6" w:rsidR="00701937" w:rsidRDefault="00AC642B" w:rsidP="00701937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6AEF2E99" wp14:editId="327CAA8D">
                <wp:extent cx="1254770" cy="469127"/>
                <wp:effectExtent l="0" t="0" r="2540" b="7620"/>
                <wp:docPr id="63" name="Image 63" descr="Une image contenant noir, obscurité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noir, obscurité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7627" cy="473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</w:tcPr>
        <w:p w14:paraId="7386F66D" w14:textId="77777777" w:rsidR="00701937" w:rsidRDefault="00701937" w:rsidP="00701937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5D99AA83" wp14:editId="6B2F5AB9">
                <wp:extent cx="431810" cy="540000"/>
                <wp:effectExtent l="0" t="0" r="6350" b="0"/>
                <wp:docPr id="64" name="Picture 4" descr="Une image contenant Police, Graphique, symbol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 descr="Une image contenant Police, Graphique, symbole, clipart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1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</w:tcPr>
        <w:p w14:paraId="1BA8AC4F" w14:textId="77777777" w:rsidR="00701937" w:rsidRDefault="00701937" w:rsidP="00701937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12B86412" wp14:editId="46E3B991">
                <wp:extent cx="1395350" cy="539616"/>
                <wp:effectExtent l="0" t="0" r="0" b="0"/>
                <wp:docPr id="65" name="Picture 5" descr="Une image contenant sac, accessoire, conceptio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 descr="Une image contenant sac, accessoire, conception&#10;&#10;Description générée automatiquement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627" r="12344"/>
                        <a:stretch/>
                      </pic:blipFill>
                      <pic:spPr bwMode="auto">
                        <a:xfrm>
                          <a:off x="0" y="0"/>
                          <a:ext cx="1396343" cy="5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</w:tcPr>
        <w:p w14:paraId="30E71E27" w14:textId="77777777" w:rsidR="00701937" w:rsidRDefault="00701937" w:rsidP="00701937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2952BDE7" wp14:editId="664C12AB">
                <wp:extent cx="445636" cy="540000"/>
                <wp:effectExtent l="0" t="0" r="0" b="0"/>
                <wp:docPr id="66" name="Picture 3" descr="Une image contenant texte, symbole, logo, Polic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 descr="Une image contenant texte, symbole, logo, Polic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63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7F899D" w14:textId="5A723084" w:rsidR="00C95D3E" w:rsidRPr="00701937" w:rsidRDefault="00C95D3E" w:rsidP="007019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5DA27"/>
    <w:multiLevelType w:val="hybridMultilevel"/>
    <w:tmpl w:val="FFFFFFFF"/>
    <w:lvl w:ilvl="0" w:tplc="3F5AD34E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EC283B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D476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44B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203D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6AA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662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9886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CEF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B399C"/>
    <w:multiLevelType w:val="hybridMultilevel"/>
    <w:tmpl w:val="FFFFFFFF"/>
    <w:lvl w:ilvl="0" w:tplc="916A164A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6B1C96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D61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92BE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E4A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AE9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949B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942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083E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BD29C"/>
    <w:multiLevelType w:val="hybridMultilevel"/>
    <w:tmpl w:val="FFFFFFFF"/>
    <w:lvl w:ilvl="0" w:tplc="5E822CA6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224E86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24B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61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C4E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F8A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680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9AB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820E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0BC29"/>
    <w:multiLevelType w:val="hybridMultilevel"/>
    <w:tmpl w:val="FFFFFFFF"/>
    <w:lvl w:ilvl="0" w:tplc="285CBBD0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B45A82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2668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0C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059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FE7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72E7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4C0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5EF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C168"/>
    <w:multiLevelType w:val="hybridMultilevel"/>
    <w:tmpl w:val="FFFFFFFF"/>
    <w:lvl w:ilvl="0" w:tplc="C4FEF990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A51CD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B41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2439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D268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2C9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4DA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CCF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7EC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DBD5D"/>
    <w:multiLevelType w:val="hybridMultilevel"/>
    <w:tmpl w:val="FFFFFFFF"/>
    <w:lvl w:ilvl="0" w:tplc="A1D2736C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906290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8F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E2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A63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66F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7059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F8AF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8CB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6DEDA"/>
    <w:multiLevelType w:val="hybridMultilevel"/>
    <w:tmpl w:val="FFFFFFFF"/>
    <w:lvl w:ilvl="0" w:tplc="487C408E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F0D24B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44A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D861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DEB8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A02D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4DE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0641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C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D2059"/>
    <w:multiLevelType w:val="hybridMultilevel"/>
    <w:tmpl w:val="FFFFFFFF"/>
    <w:lvl w:ilvl="0" w:tplc="9E70A59A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71369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EEC2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30E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36C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789E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56AE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7837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C0B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DA23E"/>
    <w:multiLevelType w:val="hybridMultilevel"/>
    <w:tmpl w:val="FFFFFFFF"/>
    <w:lvl w:ilvl="0" w:tplc="9BB28476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444814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9C01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BE1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ED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6CE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600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C0A5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E416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F3FA0"/>
    <w:multiLevelType w:val="hybridMultilevel"/>
    <w:tmpl w:val="FFFFFFFF"/>
    <w:lvl w:ilvl="0" w:tplc="ECAAEC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D061F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709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A21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22B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20B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8AF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64CE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B8F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AD1B1"/>
    <w:multiLevelType w:val="hybridMultilevel"/>
    <w:tmpl w:val="FFFFFFFF"/>
    <w:lvl w:ilvl="0" w:tplc="9940B5D0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65F627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485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86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603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18C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09E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0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B222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13029"/>
    <w:multiLevelType w:val="hybridMultilevel"/>
    <w:tmpl w:val="FFFFFFFF"/>
    <w:lvl w:ilvl="0" w:tplc="B478EC3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8C1F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460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E8C7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CA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266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18D2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87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96A5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15AB7"/>
    <w:multiLevelType w:val="hybridMultilevel"/>
    <w:tmpl w:val="FFFFFFFF"/>
    <w:lvl w:ilvl="0" w:tplc="0870F962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CE9CE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42B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2EF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A00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F826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8B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34C7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40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107A0"/>
    <w:multiLevelType w:val="hybridMultilevel"/>
    <w:tmpl w:val="FFFFFFFF"/>
    <w:lvl w:ilvl="0" w:tplc="E532645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740A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6C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E207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7AA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2C14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8AC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CC06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1074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CD7F4"/>
    <w:multiLevelType w:val="hybridMultilevel"/>
    <w:tmpl w:val="FFFFFFFF"/>
    <w:lvl w:ilvl="0" w:tplc="7FA2CBF4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E1B45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2EF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B04D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296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A69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EEF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781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CE4D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E7292"/>
    <w:multiLevelType w:val="hybridMultilevel"/>
    <w:tmpl w:val="FFFFFFFF"/>
    <w:lvl w:ilvl="0" w:tplc="9CB0AEA2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F9BEA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4A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4A0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269A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2E47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7483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4AC6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4046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3FC5E"/>
    <w:multiLevelType w:val="hybridMultilevel"/>
    <w:tmpl w:val="FFFFFFFF"/>
    <w:lvl w:ilvl="0" w:tplc="83FCFC98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13F02A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9432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8B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D8A4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D234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C2A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22DC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EE4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4436C"/>
    <w:multiLevelType w:val="hybridMultilevel"/>
    <w:tmpl w:val="FFFFFFFF"/>
    <w:lvl w:ilvl="0" w:tplc="665A149A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D674C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D4B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806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F09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7ED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B47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499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0F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3632D"/>
    <w:multiLevelType w:val="hybridMultilevel"/>
    <w:tmpl w:val="FFFFFFFF"/>
    <w:lvl w:ilvl="0" w:tplc="6AFA816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A5E03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00DC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1A60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44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B41F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E36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96E1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68A2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8EF9E"/>
    <w:multiLevelType w:val="hybridMultilevel"/>
    <w:tmpl w:val="FFFFFFFF"/>
    <w:lvl w:ilvl="0" w:tplc="AFAA9A3A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4A1A3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A4E4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429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0D0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F63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A1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620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5AB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96357A"/>
    <w:multiLevelType w:val="hybridMultilevel"/>
    <w:tmpl w:val="FFFFFFFF"/>
    <w:lvl w:ilvl="0" w:tplc="68F270CC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C6CC0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40A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223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B28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E18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747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CE7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4CFC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25E0B"/>
    <w:multiLevelType w:val="hybridMultilevel"/>
    <w:tmpl w:val="FFFFFFFF"/>
    <w:lvl w:ilvl="0" w:tplc="7B4A6704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66BEF5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2C8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824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A6F3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B212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C0B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3296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7846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E1B35"/>
    <w:multiLevelType w:val="hybridMultilevel"/>
    <w:tmpl w:val="E1DA1BB8"/>
    <w:lvl w:ilvl="0" w:tplc="F28215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390102"/>
    <w:multiLevelType w:val="hybridMultilevel"/>
    <w:tmpl w:val="FFFFFFFF"/>
    <w:lvl w:ilvl="0" w:tplc="3BA47F32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1AB875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7C4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0E0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CE0E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5645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6CC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E460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229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AF4D42"/>
    <w:multiLevelType w:val="hybridMultilevel"/>
    <w:tmpl w:val="FFFFFFFF"/>
    <w:lvl w:ilvl="0" w:tplc="7D0E0D0E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47446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BE02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6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B089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D2D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D28D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5CC5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722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D6D981"/>
    <w:multiLevelType w:val="hybridMultilevel"/>
    <w:tmpl w:val="FFFFFFFF"/>
    <w:lvl w:ilvl="0" w:tplc="308E0CAA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3DDA2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42DB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D227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2BE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DAC0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822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20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B883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C121E"/>
    <w:multiLevelType w:val="hybridMultilevel"/>
    <w:tmpl w:val="FFFFFFFF"/>
    <w:lvl w:ilvl="0" w:tplc="17CE9E5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272C3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FAE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7E2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04B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A8C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2EDD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80B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DAF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73BE2"/>
    <w:multiLevelType w:val="hybridMultilevel"/>
    <w:tmpl w:val="FFFFFFFF"/>
    <w:lvl w:ilvl="0" w:tplc="6DBC3FC2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4B80C5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4A7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546A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B63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4E59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A007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237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A6D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7F2650"/>
    <w:multiLevelType w:val="hybridMultilevel"/>
    <w:tmpl w:val="FFFFFFFF"/>
    <w:lvl w:ilvl="0" w:tplc="12D26804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BE08F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0EAA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109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2DE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DA77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29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F8C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948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F4F2F"/>
    <w:multiLevelType w:val="hybridMultilevel"/>
    <w:tmpl w:val="FFFFFFFF"/>
    <w:lvl w:ilvl="0" w:tplc="D07A5FD8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74E4CD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9009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6E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E6FA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F652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BCF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2D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60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F63749"/>
    <w:multiLevelType w:val="hybridMultilevel"/>
    <w:tmpl w:val="FFFFFFFF"/>
    <w:lvl w:ilvl="0" w:tplc="2656F528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B96E3A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D2C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D071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CE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3C4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8E6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50A1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8436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721023">
    <w:abstractNumId w:val="13"/>
  </w:num>
  <w:num w:numId="2" w16cid:durableId="2058821249">
    <w:abstractNumId w:val="11"/>
  </w:num>
  <w:num w:numId="3" w16cid:durableId="1769496046">
    <w:abstractNumId w:val="9"/>
  </w:num>
  <w:num w:numId="4" w16cid:durableId="1817989562">
    <w:abstractNumId w:val="4"/>
  </w:num>
  <w:num w:numId="5" w16cid:durableId="1215046746">
    <w:abstractNumId w:val="23"/>
  </w:num>
  <w:num w:numId="6" w16cid:durableId="1246189078">
    <w:abstractNumId w:val="15"/>
  </w:num>
  <w:num w:numId="7" w16cid:durableId="1145395475">
    <w:abstractNumId w:val="29"/>
  </w:num>
  <w:num w:numId="8" w16cid:durableId="1713578410">
    <w:abstractNumId w:val="19"/>
  </w:num>
  <w:num w:numId="9" w16cid:durableId="123734895">
    <w:abstractNumId w:val="10"/>
  </w:num>
  <w:num w:numId="10" w16cid:durableId="1133013341">
    <w:abstractNumId w:val="0"/>
  </w:num>
  <w:num w:numId="11" w16cid:durableId="112529629">
    <w:abstractNumId w:val="27"/>
  </w:num>
  <w:num w:numId="12" w16cid:durableId="1167746241">
    <w:abstractNumId w:val="1"/>
  </w:num>
  <w:num w:numId="13" w16cid:durableId="65999169">
    <w:abstractNumId w:val="6"/>
  </w:num>
  <w:num w:numId="14" w16cid:durableId="1821656605">
    <w:abstractNumId w:val="12"/>
  </w:num>
  <w:num w:numId="15" w16cid:durableId="2146463340">
    <w:abstractNumId w:val="26"/>
  </w:num>
  <w:num w:numId="16" w16cid:durableId="208424090">
    <w:abstractNumId w:val="14"/>
  </w:num>
  <w:num w:numId="17" w16cid:durableId="1044863947">
    <w:abstractNumId w:val="18"/>
  </w:num>
  <w:num w:numId="18" w16cid:durableId="425345631">
    <w:abstractNumId w:val="25"/>
  </w:num>
  <w:num w:numId="19" w16cid:durableId="1906910729">
    <w:abstractNumId w:val="7"/>
  </w:num>
  <w:num w:numId="20" w16cid:durableId="514030056">
    <w:abstractNumId w:val="30"/>
  </w:num>
  <w:num w:numId="21" w16cid:durableId="1033308292">
    <w:abstractNumId w:val="8"/>
  </w:num>
  <w:num w:numId="22" w16cid:durableId="1940675005">
    <w:abstractNumId w:val="21"/>
  </w:num>
  <w:num w:numId="23" w16cid:durableId="1898541650">
    <w:abstractNumId w:val="24"/>
  </w:num>
  <w:num w:numId="24" w16cid:durableId="1983653549">
    <w:abstractNumId w:val="28"/>
  </w:num>
  <w:num w:numId="25" w16cid:durableId="1350911290">
    <w:abstractNumId w:val="20"/>
  </w:num>
  <w:num w:numId="26" w16cid:durableId="272516224">
    <w:abstractNumId w:val="17"/>
  </w:num>
  <w:num w:numId="27" w16cid:durableId="1773937524">
    <w:abstractNumId w:val="2"/>
  </w:num>
  <w:num w:numId="28" w16cid:durableId="1628005519">
    <w:abstractNumId w:val="3"/>
  </w:num>
  <w:num w:numId="29" w16cid:durableId="408428769">
    <w:abstractNumId w:val="5"/>
  </w:num>
  <w:num w:numId="30" w16cid:durableId="1582716690">
    <w:abstractNumId w:val="16"/>
  </w:num>
  <w:num w:numId="31" w16cid:durableId="97440539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AAB"/>
    <w:rsid w:val="00002036"/>
    <w:rsid w:val="00004FD7"/>
    <w:rsid w:val="0001016B"/>
    <w:rsid w:val="00012087"/>
    <w:rsid w:val="000139E3"/>
    <w:rsid w:val="0002303C"/>
    <w:rsid w:val="00031143"/>
    <w:rsid w:val="00032170"/>
    <w:rsid w:val="0003755B"/>
    <w:rsid w:val="00037E7D"/>
    <w:rsid w:val="00044DCA"/>
    <w:rsid w:val="000509AE"/>
    <w:rsid w:val="000518F8"/>
    <w:rsid w:val="00067540"/>
    <w:rsid w:val="0007097C"/>
    <w:rsid w:val="000769A9"/>
    <w:rsid w:val="00076D58"/>
    <w:rsid w:val="000807AF"/>
    <w:rsid w:val="00090CFC"/>
    <w:rsid w:val="000922FC"/>
    <w:rsid w:val="00092952"/>
    <w:rsid w:val="000A312D"/>
    <w:rsid w:val="000B0C1D"/>
    <w:rsid w:val="000E3824"/>
    <w:rsid w:val="000F6CCE"/>
    <w:rsid w:val="00104EAC"/>
    <w:rsid w:val="00105710"/>
    <w:rsid w:val="00121211"/>
    <w:rsid w:val="00141BA9"/>
    <w:rsid w:val="001572FE"/>
    <w:rsid w:val="001576EA"/>
    <w:rsid w:val="00163C40"/>
    <w:rsid w:val="001713F0"/>
    <w:rsid w:val="00177A8E"/>
    <w:rsid w:val="00186507"/>
    <w:rsid w:val="00186BEB"/>
    <w:rsid w:val="001A291B"/>
    <w:rsid w:val="001B6296"/>
    <w:rsid w:val="001E711E"/>
    <w:rsid w:val="001F2DD5"/>
    <w:rsid w:val="00200301"/>
    <w:rsid w:val="00201210"/>
    <w:rsid w:val="002017CF"/>
    <w:rsid w:val="00211AF8"/>
    <w:rsid w:val="0023790D"/>
    <w:rsid w:val="00251D8D"/>
    <w:rsid w:val="00263442"/>
    <w:rsid w:val="002707B3"/>
    <w:rsid w:val="002832C9"/>
    <w:rsid w:val="002B18F7"/>
    <w:rsid w:val="002B3626"/>
    <w:rsid w:val="002E1859"/>
    <w:rsid w:val="002E2271"/>
    <w:rsid w:val="002F3C19"/>
    <w:rsid w:val="002F4EDC"/>
    <w:rsid w:val="0030426A"/>
    <w:rsid w:val="00320D0E"/>
    <w:rsid w:val="0032287A"/>
    <w:rsid w:val="00325FCA"/>
    <w:rsid w:val="00352733"/>
    <w:rsid w:val="00366F95"/>
    <w:rsid w:val="00374E73"/>
    <w:rsid w:val="00383E3F"/>
    <w:rsid w:val="003C3995"/>
    <w:rsid w:val="003D0020"/>
    <w:rsid w:val="003D0DE2"/>
    <w:rsid w:val="003E3B94"/>
    <w:rsid w:val="003E514C"/>
    <w:rsid w:val="003E7452"/>
    <w:rsid w:val="003F29A1"/>
    <w:rsid w:val="0040624E"/>
    <w:rsid w:val="004101F9"/>
    <w:rsid w:val="00432331"/>
    <w:rsid w:val="00446B59"/>
    <w:rsid w:val="00446F9B"/>
    <w:rsid w:val="00463A3E"/>
    <w:rsid w:val="0046506B"/>
    <w:rsid w:val="00473469"/>
    <w:rsid w:val="004827AE"/>
    <w:rsid w:val="004A2C2F"/>
    <w:rsid w:val="004B2828"/>
    <w:rsid w:val="004C549E"/>
    <w:rsid w:val="004D0536"/>
    <w:rsid w:val="004D6AC9"/>
    <w:rsid w:val="00501CF3"/>
    <w:rsid w:val="00505B02"/>
    <w:rsid w:val="00510118"/>
    <w:rsid w:val="005150C6"/>
    <w:rsid w:val="005374CC"/>
    <w:rsid w:val="0054123D"/>
    <w:rsid w:val="005527F4"/>
    <w:rsid w:val="00553FA4"/>
    <w:rsid w:val="005551D2"/>
    <w:rsid w:val="00556386"/>
    <w:rsid w:val="0056573D"/>
    <w:rsid w:val="00571C6E"/>
    <w:rsid w:val="00580933"/>
    <w:rsid w:val="005949BE"/>
    <w:rsid w:val="005A1536"/>
    <w:rsid w:val="005A3667"/>
    <w:rsid w:val="005A71F9"/>
    <w:rsid w:val="005C06D8"/>
    <w:rsid w:val="005C10E7"/>
    <w:rsid w:val="005D06F8"/>
    <w:rsid w:val="005D7A12"/>
    <w:rsid w:val="005E0EA9"/>
    <w:rsid w:val="005E13B5"/>
    <w:rsid w:val="005E276B"/>
    <w:rsid w:val="005E729D"/>
    <w:rsid w:val="005F4B0D"/>
    <w:rsid w:val="0061165D"/>
    <w:rsid w:val="00612813"/>
    <w:rsid w:val="00614666"/>
    <w:rsid w:val="00622CE7"/>
    <w:rsid w:val="00625CA0"/>
    <w:rsid w:val="00647D82"/>
    <w:rsid w:val="00655A6D"/>
    <w:rsid w:val="00665ECD"/>
    <w:rsid w:val="006668F9"/>
    <w:rsid w:val="006678F0"/>
    <w:rsid w:val="00680199"/>
    <w:rsid w:val="00682DB0"/>
    <w:rsid w:val="00690807"/>
    <w:rsid w:val="00693F2C"/>
    <w:rsid w:val="00694A11"/>
    <w:rsid w:val="006A1A6E"/>
    <w:rsid w:val="006A54AE"/>
    <w:rsid w:val="006D4BE5"/>
    <w:rsid w:val="006E1074"/>
    <w:rsid w:val="006E15BD"/>
    <w:rsid w:val="00701937"/>
    <w:rsid w:val="007093BA"/>
    <w:rsid w:val="00711291"/>
    <w:rsid w:val="0071162A"/>
    <w:rsid w:val="00736C95"/>
    <w:rsid w:val="007469FA"/>
    <w:rsid w:val="00765F2A"/>
    <w:rsid w:val="00766A92"/>
    <w:rsid w:val="00775384"/>
    <w:rsid w:val="00790579"/>
    <w:rsid w:val="00791B95"/>
    <w:rsid w:val="0079360C"/>
    <w:rsid w:val="00795375"/>
    <w:rsid w:val="00797C87"/>
    <w:rsid w:val="007A775E"/>
    <w:rsid w:val="007B43E9"/>
    <w:rsid w:val="007B64AD"/>
    <w:rsid w:val="007B745D"/>
    <w:rsid w:val="007E2E52"/>
    <w:rsid w:val="007F459A"/>
    <w:rsid w:val="007F6BD6"/>
    <w:rsid w:val="007F7D4B"/>
    <w:rsid w:val="0080480A"/>
    <w:rsid w:val="00806AEF"/>
    <w:rsid w:val="0082466B"/>
    <w:rsid w:val="00826B2F"/>
    <w:rsid w:val="00832AB8"/>
    <w:rsid w:val="0083322C"/>
    <w:rsid w:val="0085032D"/>
    <w:rsid w:val="00854C41"/>
    <w:rsid w:val="00871760"/>
    <w:rsid w:val="00891BE0"/>
    <w:rsid w:val="0089442A"/>
    <w:rsid w:val="008A19BB"/>
    <w:rsid w:val="008A4596"/>
    <w:rsid w:val="008B2DF6"/>
    <w:rsid w:val="008B6F6B"/>
    <w:rsid w:val="008D4EBE"/>
    <w:rsid w:val="008D6BD7"/>
    <w:rsid w:val="008D77DF"/>
    <w:rsid w:val="008E0210"/>
    <w:rsid w:val="00925732"/>
    <w:rsid w:val="00936307"/>
    <w:rsid w:val="00942E41"/>
    <w:rsid w:val="009567B2"/>
    <w:rsid w:val="009578D4"/>
    <w:rsid w:val="00965E6D"/>
    <w:rsid w:val="00982D13"/>
    <w:rsid w:val="00990F4A"/>
    <w:rsid w:val="00991590"/>
    <w:rsid w:val="009A444B"/>
    <w:rsid w:val="009B0365"/>
    <w:rsid w:val="009D1802"/>
    <w:rsid w:val="009D290D"/>
    <w:rsid w:val="009E0BC8"/>
    <w:rsid w:val="009E510B"/>
    <w:rsid w:val="00A04794"/>
    <w:rsid w:val="00A049BA"/>
    <w:rsid w:val="00A13139"/>
    <w:rsid w:val="00A4376E"/>
    <w:rsid w:val="00A44726"/>
    <w:rsid w:val="00A44D2B"/>
    <w:rsid w:val="00A571A9"/>
    <w:rsid w:val="00A97D7C"/>
    <w:rsid w:val="00AA04BA"/>
    <w:rsid w:val="00AA4866"/>
    <w:rsid w:val="00AA4B88"/>
    <w:rsid w:val="00AC14F3"/>
    <w:rsid w:val="00AC642B"/>
    <w:rsid w:val="00AD2113"/>
    <w:rsid w:val="00AD3C5C"/>
    <w:rsid w:val="00B022C8"/>
    <w:rsid w:val="00B06D01"/>
    <w:rsid w:val="00B1121D"/>
    <w:rsid w:val="00B17875"/>
    <w:rsid w:val="00B230EE"/>
    <w:rsid w:val="00B25084"/>
    <w:rsid w:val="00B31444"/>
    <w:rsid w:val="00B33892"/>
    <w:rsid w:val="00B37B06"/>
    <w:rsid w:val="00B445FF"/>
    <w:rsid w:val="00B541AF"/>
    <w:rsid w:val="00B57E94"/>
    <w:rsid w:val="00B605C7"/>
    <w:rsid w:val="00B84AA1"/>
    <w:rsid w:val="00B932EC"/>
    <w:rsid w:val="00B944D3"/>
    <w:rsid w:val="00B9557B"/>
    <w:rsid w:val="00BA2339"/>
    <w:rsid w:val="00BA373D"/>
    <w:rsid w:val="00BA4D2D"/>
    <w:rsid w:val="00BA4EB3"/>
    <w:rsid w:val="00BB5BA8"/>
    <w:rsid w:val="00BD022D"/>
    <w:rsid w:val="00BD09DE"/>
    <w:rsid w:val="00BD62B0"/>
    <w:rsid w:val="00BE051B"/>
    <w:rsid w:val="00BE78AB"/>
    <w:rsid w:val="00C00FA9"/>
    <w:rsid w:val="00C023EE"/>
    <w:rsid w:val="00C30607"/>
    <w:rsid w:val="00C42CCA"/>
    <w:rsid w:val="00C53A58"/>
    <w:rsid w:val="00C55233"/>
    <w:rsid w:val="00C579BB"/>
    <w:rsid w:val="00C66B47"/>
    <w:rsid w:val="00C672D8"/>
    <w:rsid w:val="00C75D2A"/>
    <w:rsid w:val="00C835FA"/>
    <w:rsid w:val="00C85519"/>
    <w:rsid w:val="00C91FAA"/>
    <w:rsid w:val="00C94A81"/>
    <w:rsid w:val="00C95D3E"/>
    <w:rsid w:val="00CA2431"/>
    <w:rsid w:val="00CA5DC7"/>
    <w:rsid w:val="00CB7DEF"/>
    <w:rsid w:val="00CE2348"/>
    <w:rsid w:val="00CE6219"/>
    <w:rsid w:val="00CE6F40"/>
    <w:rsid w:val="00D16592"/>
    <w:rsid w:val="00D27B4E"/>
    <w:rsid w:val="00D75B63"/>
    <w:rsid w:val="00DA4BD5"/>
    <w:rsid w:val="00DB3231"/>
    <w:rsid w:val="00DB5259"/>
    <w:rsid w:val="00DC08AD"/>
    <w:rsid w:val="00DC39DF"/>
    <w:rsid w:val="00DD2E95"/>
    <w:rsid w:val="00DE06C8"/>
    <w:rsid w:val="00DE3AE3"/>
    <w:rsid w:val="00DF25EA"/>
    <w:rsid w:val="00DF744E"/>
    <w:rsid w:val="00E026CF"/>
    <w:rsid w:val="00E20DE8"/>
    <w:rsid w:val="00E2421D"/>
    <w:rsid w:val="00E33AD5"/>
    <w:rsid w:val="00E36FFA"/>
    <w:rsid w:val="00E46B2A"/>
    <w:rsid w:val="00E5244C"/>
    <w:rsid w:val="00E759CE"/>
    <w:rsid w:val="00E77ED4"/>
    <w:rsid w:val="00EA794A"/>
    <w:rsid w:val="00EB44A6"/>
    <w:rsid w:val="00ED42E6"/>
    <w:rsid w:val="00EF0DA8"/>
    <w:rsid w:val="00F022DB"/>
    <w:rsid w:val="00F1256B"/>
    <w:rsid w:val="00F13A05"/>
    <w:rsid w:val="00F342B5"/>
    <w:rsid w:val="00F44D20"/>
    <w:rsid w:val="00F72973"/>
    <w:rsid w:val="00F95790"/>
    <w:rsid w:val="00FB3AAB"/>
    <w:rsid w:val="00FE239D"/>
    <w:rsid w:val="00FE2885"/>
    <w:rsid w:val="012C32FC"/>
    <w:rsid w:val="019F395A"/>
    <w:rsid w:val="0325EF07"/>
    <w:rsid w:val="0357B383"/>
    <w:rsid w:val="03C15CD9"/>
    <w:rsid w:val="03C9C056"/>
    <w:rsid w:val="04562BC9"/>
    <w:rsid w:val="05553FB4"/>
    <w:rsid w:val="067976CE"/>
    <w:rsid w:val="07CA9B3B"/>
    <w:rsid w:val="07F4065A"/>
    <w:rsid w:val="082BB0F6"/>
    <w:rsid w:val="0999CBC6"/>
    <w:rsid w:val="09FE5284"/>
    <w:rsid w:val="0A28B0D7"/>
    <w:rsid w:val="0A3306D5"/>
    <w:rsid w:val="0BCC6EBE"/>
    <w:rsid w:val="0CEA788C"/>
    <w:rsid w:val="10FDDDD4"/>
    <w:rsid w:val="133BED4E"/>
    <w:rsid w:val="13468AEC"/>
    <w:rsid w:val="15944D09"/>
    <w:rsid w:val="1642EBEE"/>
    <w:rsid w:val="17D0939E"/>
    <w:rsid w:val="17E9BBFB"/>
    <w:rsid w:val="1921BC8D"/>
    <w:rsid w:val="1A185C86"/>
    <w:rsid w:val="1AF6AE03"/>
    <w:rsid w:val="1B083460"/>
    <w:rsid w:val="1B7F09DE"/>
    <w:rsid w:val="1CA404C1"/>
    <w:rsid w:val="1D6D2812"/>
    <w:rsid w:val="1D7E62E9"/>
    <w:rsid w:val="1F0744E8"/>
    <w:rsid w:val="1F0ECEB8"/>
    <w:rsid w:val="1F8BD07C"/>
    <w:rsid w:val="1FFFAFC3"/>
    <w:rsid w:val="22494E38"/>
    <w:rsid w:val="22813178"/>
    <w:rsid w:val="231D65BC"/>
    <w:rsid w:val="232C6EA2"/>
    <w:rsid w:val="237B624E"/>
    <w:rsid w:val="27721C88"/>
    <w:rsid w:val="2776BC3F"/>
    <w:rsid w:val="2A3DFE90"/>
    <w:rsid w:val="2A8FB9E1"/>
    <w:rsid w:val="2B53F7D9"/>
    <w:rsid w:val="2D456220"/>
    <w:rsid w:val="2D9805F3"/>
    <w:rsid w:val="2EAB685E"/>
    <w:rsid w:val="2F1D8CA4"/>
    <w:rsid w:val="2F229FA0"/>
    <w:rsid w:val="312883AF"/>
    <w:rsid w:val="31DF4006"/>
    <w:rsid w:val="3436555F"/>
    <w:rsid w:val="3436DA72"/>
    <w:rsid w:val="35707C24"/>
    <w:rsid w:val="358ED4C8"/>
    <w:rsid w:val="38CF7E96"/>
    <w:rsid w:val="38D11B15"/>
    <w:rsid w:val="39B1D3F0"/>
    <w:rsid w:val="3A216367"/>
    <w:rsid w:val="3AA6E1F6"/>
    <w:rsid w:val="3B85A6BE"/>
    <w:rsid w:val="3DE8E11F"/>
    <w:rsid w:val="3E740A3C"/>
    <w:rsid w:val="3EB05C1B"/>
    <w:rsid w:val="3EB57604"/>
    <w:rsid w:val="3FBC5C1F"/>
    <w:rsid w:val="4039E3C2"/>
    <w:rsid w:val="4053A29C"/>
    <w:rsid w:val="41A19861"/>
    <w:rsid w:val="41FC98B4"/>
    <w:rsid w:val="42864594"/>
    <w:rsid w:val="43BF895A"/>
    <w:rsid w:val="44B2CE51"/>
    <w:rsid w:val="4528C759"/>
    <w:rsid w:val="46772E9B"/>
    <w:rsid w:val="4854F5FE"/>
    <w:rsid w:val="48D3CBD3"/>
    <w:rsid w:val="49424743"/>
    <w:rsid w:val="4AC5919F"/>
    <w:rsid w:val="4C2D27DA"/>
    <w:rsid w:val="4C97FCE3"/>
    <w:rsid w:val="4CC20201"/>
    <w:rsid w:val="4D18FD47"/>
    <w:rsid w:val="4E548383"/>
    <w:rsid w:val="4EDF6E45"/>
    <w:rsid w:val="4F82A039"/>
    <w:rsid w:val="5084E22C"/>
    <w:rsid w:val="51AE1191"/>
    <w:rsid w:val="536B4F99"/>
    <w:rsid w:val="53A16728"/>
    <w:rsid w:val="53D07C38"/>
    <w:rsid w:val="5420EEE0"/>
    <w:rsid w:val="5492E774"/>
    <w:rsid w:val="5546B5DD"/>
    <w:rsid w:val="55E3C1DA"/>
    <w:rsid w:val="57811558"/>
    <w:rsid w:val="584748AF"/>
    <w:rsid w:val="590BAAE2"/>
    <w:rsid w:val="5924D33F"/>
    <w:rsid w:val="59CFB420"/>
    <w:rsid w:val="5A035322"/>
    <w:rsid w:val="5A5CB48F"/>
    <w:rsid w:val="5AA77B43"/>
    <w:rsid w:val="5F395F5F"/>
    <w:rsid w:val="60750045"/>
    <w:rsid w:val="6116BCC7"/>
    <w:rsid w:val="61265211"/>
    <w:rsid w:val="61D2DD5A"/>
    <w:rsid w:val="61DA0DB8"/>
    <w:rsid w:val="62C70A95"/>
    <w:rsid w:val="63693950"/>
    <w:rsid w:val="64E4316D"/>
    <w:rsid w:val="66634841"/>
    <w:rsid w:val="685EC4AA"/>
    <w:rsid w:val="68A3D712"/>
    <w:rsid w:val="6921CEAC"/>
    <w:rsid w:val="6A697101"/>
    <w:rsid w:val="6A933BD9"/>
    <w:rsid w:val="6ABD9F0D"/>
    <w:rsid w:val="6B3BB73E"/>
    <w:rsid w:val="6B5E0A2E"/>
    <w:rsid w:val="6CA4AB12"/>
    <w:rsid w:val="6CB56509"/>
    <w:rsid w:val="6D1520C9"/>
    <w:rsid w:val="6E3907CE"/>
    <w:rsid w:val="6EE1153C"/>
    <w:rsid w:val="6EF320C1"/>
    <w:rsid w:val="702DE832"/>
    <w:rsid w:val="714F3703"/>
    <w:rsid w:val="71729142"/>
    <w:rsid w:val="71762E20"/>
    <w:rsid w:val="72097E17"/>
    <w:rsid w:val="73881FCF"/>
    <w:rsid w:val="7425DA96"/>
    <w:rsid w:val="7493DE7F"/>
    <w:rsid w:val="74970E7B"/>
    <w:rsid w:val="7637701B"/>
    <w:rsid w:val="78F4D616"/>
    <w:rsid w:val="7A015235"/>
    <w:rsid w:val="7A42F8D7"/>
    <w:rsid w:val="7B2DE24D"/>
    <w:rsid w:val="7BAE5D6D"/>
    <w:rsid w:val="7BE4D37B"/>
    <w:rsid w:val="7C8A1151"/>
    <w:rsid w:val="7CA44677"/>
    <w:rsid w:val="7D38F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9E266"/>
  <w15:chartTrackingRefBased/>
  <w15:docId w15:val="{CDFD1A25-9FAF-4B04-8E8E-E36128602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F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Rvision">
    <w:name w:val="Revision"/>
    <w:hidden/>
    <w:uiPriority w:val="99"/>
    <w:semiHidden/>
    <w:rsid w:val="005E729D"/>
    <w:pPr>
      <w:spacing w:after="0"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62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624E"/>
    <w:rPr>
      <w:b/>
      <w:bCs/>
      <w:sz w:val="20"/>
      <w:szCs w:val="20"/>
    </w:rPr>
  </w:style>
  <w:style w:type="character" w:customStyle="1" w:styleId="cf01">
    <w:name w:val="cf01"/>
    <w:basedOn w:val="Policepardfaut"/>
    <w:rsid w:val="00C30607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C9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cf11">
    <w:name w:val="cf11"/>
    <w:basedOn w:val="Policepardfaut"/>
    <w:rsid w:val="00C94A81"/>
    <w:rPr>
      <w:rFonts w:ascii="Segoe UI" w:hAnsi="Segoe UI" w:cs="Segoe UI" w:hint="default"/>
      <w:sz w:val="18"/>
      <w:szCs w:val="18"/>
      <w:shd w:val="clear" w:color="auto" w:fill="C0C0C0"/>
    </w:rPr>
  </w:style>
  <w:style w:type="paragraph" w:styleId="En-tte">
    <w:name w:val="header"/>
    <w:basedOn w:val="Normal"/>
    <w:link w:val="En-tteCar"/>
    <w:uiPriority w:val="99"/>
    <w:unhideWhenUsed/>
    <w:rsid w:val="00C95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5D3E"/>
  </w:style>
  <w:style w:type="paragraph" w:styleId="Pieddepage">
    <w:name w:val="footer"/>
    <w:basedOn w:val="Normal"/>
    <w:link w:val="PieddepageCar"/>
    <w:uiPriority w:val="99"/>
    <w:unhideWhenUsed/>
    <w:rsid w:val="00C95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5D3E"/>
  </w:style>
  <w:style w:type="character" w:styleId="Lienhypertexte">
    <w:name w:val="Hyperlink"/>
    <w:basedOn w:val="Policepardfaut"/>
    <w:uiPriority w:val="99"/>
    <w:unhideWhenUsed/>
    <w:rsid w:val="00325F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25FC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701937"/>
    <w:pPr>
      <w:spacing w:after="0" w:line="240" w:lineRule="auto"/>
    </w:pPr>
    <w:rPr>
      <w:rFonts w:ascii="Arial" w:hAnsi="Arial" w:cs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5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e.tl/t-H88U3kStsI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https://www.google.com/maps/d/u/0/viewer?mid=1ZuXewU9DqqgEd1JBtX38b48aCWCT-g4&amp;ll=50.85893298664304%2C4.361623672392003&amp;z=19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mailto:ZPZ.BruNo.presse@police.belgium.eu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ZPZ.BruNo.presse@police.belgium.eu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cademie@sintlukas.brussels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B1DB2F923A741960F30C4C560D496" ma:contentTypeVersion="19" ma:contentTypeDescription="Een nieuw document maken." ma:contentTypeScope="" ma:versionID="7e4fa06b718e5a089bd5c8cffe1f0037">
  <xsd:schema xmlns:xsd="http://www.w3.org/2001/XMLSchema" xmlns:xs="http://www.w3.org/2001/XMLSchema" xmlns:p="http://schemas.microsoft.com/office/2006/metadata/properties" xmlns:ns2="3ea8088d-aa5f-4fe1-bbbb-660222ac757c" xmlns:ns3="40e32734-5498-4cdf-9d51-2ced17f3e561" xmlns:ns4="eca5186d-b675-4f39-b300-39828f004940" targetNamespace="http://schemas.microsoft.com/office/2006/metadata/properties" ma:root="true" ma:fieldsID="a5f689f65f0908bae5e119ea13155423" ns2:_="" ns3:_="" ns4:_="">
    <xsd:import namespace="3ea8088d-aa5f-4fe1-bbbb-660222ac757c"/>
    <xsd:import namespace="40e32734-5498-4cdf-9d51-2ced17f3e561"/>
    <xsd:import namespace="eca5186d-b675-4f39-b300-39828f004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belangrijk_x003f_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8088d-aa5f-4fe1-bbbb-660222ac75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belangrijk_x003f_" ma:index="18" nillable="true" ma:displayName="belangrijk?" ma:default="0" ma:format="Dropdown" ma:internalName="belangrijk_x003f_">
      <xsd:simpleType>
        <xsd:restriction base="dms:Boolean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7d917edb-78ea-4d51-87eb-02ff99d0bb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at_x00e9_gorie" ma:index="25" nillable="true" ma:displayName="Catégorie" ma:format="Dropdown" ma:internalName="Cat_x00e9_gorie">
      <xsd:simpleType>
        <xsd:union memberTypes="dms:Text">
          <xsd:simpleType>
            <xsd:restriction base="dms:Choice">
              <xsd:enumeration value="Général (divers CelCom)"/>
              <xsd:enumeration value="Commande"/>
              <xsd:enumeration value="Communication interne"/>
              <xsd:enumeration value="D5-Com de Crise"/>
              <xsd:enumeration value="Facebook (RS et site internet)"/>
              <xsd:enumeration value="Population-habitants"/>
              <xsd:enumeration value="Presse"/>
              <xsd:enumeration value="Projets"/>
              <xsd:enumeration value="Recrutement"/>
              <xsd:enumeration value="Traduction"/>
              <xsd:enumeration value="Webmaster"/>
              <xsd:enumeration value="Template plan de communicatio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2734-5498-4cdf-9d51-2ced17f3e56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5186d-b675-4f39-b300-39828f00494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b9de4b1d-ca1c-4f69-9688-a89dbed46801}" ma:internalName="TaxCatchAll" ma:showField="CatchAllData" ma:web="40e32734-5498-4cdf-9d51-2ced17f3e5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langrijk_x003f_ xmlns="3ea8088d-aa5f-4fe1-bbbb-660222ac757c">false</belangrijk_x003f_>
    <TaxCatchAll xmlns="eca5186d-b675-4f39-b300-39828f004940" xsi:nil="true"/>
    <Cat_x00e9_gorie xmlns="3ea8088d-aa5f-4fe1-bbbb-660222ac757c" xsi:nil="true"/>
    <lcf76f155ced4ddcb4097134ff3c332f xmlns="3ea8088d-aa5f-4fe1-bbbb-660222ac757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236E46-C235-44CA-8F1C-E3B260425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8088d-aa5f-4fe1-bbbb-660222ac757c"/>
    <ds:schemaRef ds:uri="40e32734-5498-4cdf-9d51-2ced17f3e561"/>
    <ds:schemaRef ds:uri="eca5186d-b675-4f39-b300-39828f004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F10CBA-BA7A-4B25-BBD0-91A214276E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EBCD64-FECC-45E1-AFBA-5D36D1F5F11B}">
  <ds:schemaRefs>
    <ds:schemaRef ds:uri="http://schemas.microsoft.com/office/2006/metadata/properties"/>
    <ds:schemaRef ds:uri="http://schemas.microsoft.com/office/infopath/2007/PartnerControls"/>
    <ds:schemaRef ds:uri="3ea8088d-aa5f-4fe1-bbbb-660222ac757c"/>
    <ds:schemaRef ds:uri="eca5186d-b675-4f39-b300-39828f004940"/>
  </ds:schemaRefs>
</ds:datastoreItem>
</file>

<file path=customXml/itemProps4.xml><?xml version="1.0" encoding="utf-8"?>
<ds:datastoreItem xmlns:ds="http://schemas.openxmlformats.org/officeDocument/2006/customXml" ds:itemID="{47618E5C-D029-4A03-A25C-D51E0E62DD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692</Words>
  <Characters>3905</Characters>
  <Application>Microsoft Office Word</Application>
  <DocSecurity>0</DocSecurity>
  <Lines>71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PolBruNo</Company>
  <LinksUpToDate>false</LinksUpToDate>
  <CharactersWithSpaces>4569</CharactersWithSpaces>
  <SharedDoc>false</SharedDoc>
  <HLinks>
    <vt:vector size="36" baseType="variant">
      <vt:variant>
        <vt:i4>3145802</vt:i4>
      </vt:variant>
      <vt:variant>
        <vt:i4>15</vt:i4>
      </vt:variant>
      <vt:variant>
        <vt:i4>0</vt:i4>
      </vt:variant>
      <vt:variant>
        <vt:i4>5</vt:i4>
      </vt:variant>
      <vt:variant>
        <vt:lpwstr>mailto:ZPZ.BruNo.presse@police.belgium.eu</vt:lpwstr>
      </vt:variant>
      <vt:variant>
        <vt:lpwstr/>
      </vt:variant>
      <vt:variant>
        <vt:i4>3145802</vt:i4>
      </vt:variant>
      <vt:variant>
        <vt:i4>12</vt:i4>
      </vt:variant>
      <vt:variant>
        <vt:i4>0</vt:i4>
      </vt:variant>
      <vt:variant>
        <vt:i4>5</vt:i4>
      </vt:variant>
      <vt:variant>
        <vt:lpwstr>mailto:ZPZ.BruNo.presse@police.belgium.eu</vt:lpwstr>
      </vt:variant>
      <vt:variant>
        <vt:lpwstr/>
      </vt:variant>
      <vt:variant>
        <vt:i4>1966116</vt:i4>
      </vt:variant>
      <vt:variant>
        <vt:i4>9</vt:i4>
      </vt:variant>
      <vt:variant>
        <vt:i4>0</vt:i4>
      </vt:variant>
      <vt:variant>
        <vt:i4>5</vt:i4>
      </vt:variant>
      <vt:variant>
        <vt:lpwstr>mailto:academie@sintlukas.brussels</vt:lpwstr>
      </vt:variant>
      <vt:variant>
        <vt:lpwstr/>
      </vt:variant>
      <vt:variant>
        <vt:i4>3145802</vt:i4>
      </vt:variant>
      <vt:variant>
        <vt:i4>6</vt:i4>
      </vt:variant>
      <vt:variant>
        <vt:i4>0</vt:i4>
      </vt:variant>
      <vt:variant>
        <vt:i4>5</vt:i4>
      </vt:variant>
      <vt:variant>
        <vt:lpwstr>mailto:ZPZ.BruNo.presse@police.belgium.eu</vt:lpwstr>
      </vt:variant>
      <vt:variant>
        <vt:lpwstr/>
      </vt:variant>
      <vt:variant>
        <vt:i4>3145802</vt:i4>
      </vt:variant>
      <vt:variant>
        <vt:i4>3</vt:i4>
      </vt:variant>
      <vt:variant>
        <vt:i4>0</vt:i4>
      </vt:variant>
      <vt:variant>
        <vt:i4>5</vt:i4>
      </vt:variant>
      <vt:variant>
        <vt:lpwstr>mailto:ZPZ.BruNo.presse@police.belgium.eu</vt:lpwstr>
      </vt:variant>
      <vt:variant>
        <vt:lpwstr/>
      </vt:variant>
      <vt:variant>
        <vt:i4>1966116</vt:i4>
      </vt:variant>
      <vt:variant>
        <vt:i4>0</vt:i4>
      </vt:variant>
      <vt:variant>
        <vt:i4>0</vt:i4>
      </vt:variant>
      <vt:variant>
        <vt:i4>5</vt:i4>
      </vt:variant>
      <vt:variant>
        <vt:lpwstr>mailto:academie@sintlukas.brussels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Deschrijver Laurent (ZPZ BruNo)</dc:creator>
  <cp:keywords/>
  <dc:description/>
  <cp:lastModifiedBy>Dereymaeker Audrey (ZPZ BruNo)</cp:lastModifiedBy>
  <cp:revision>13</cp:revision>
  <cp:lastPrinted>2023-05-08T13:07:00Z</cp:lastPrinted>
  <dcterms:created xsi:type="dcterms:W3CDTF">2023-05-10T13:55:00Z</dcterms:created>
  <dcterms:modified xsi:type="dcterms:W3CDTF">2023-05-10T14:37:00Z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0x010100979B1DB2F923A741960F30C4C560D496</vt:lpwstr>
  </property>
  <property fmtid="{D5CDD505-2E9C-101B-9397-08002B2CF9AE}" pid="3" name="MediaServiceImageTags">
    <vt:lpwstr/>
  </property>
</Properties>
</file>