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D4D0B" w14:textId="280FCFA4" w:rsidR="00110EB8" w:rsidRPr="00A56124" w:rsidRDefault="000210C9" w:rsidP="00A5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 w:rsidRPr="00A56124">
        <w:rPr>
          <w:rFonts w:ascii="Arial" w:hAnsi="Arial" w:cs="Arial"/>
          <w:b/>
          <w:bCs/>
          <w:noProof/>
          <w:lang w:val="fr-BE" w:eastAsia="fr-BE"/>
        </w:rPr>
        <w:t>URB/20811/</w:t>
      </w:r>
      <w:r w:rsidR="00110EB8" w:rsidRPr="00A56124">
        <w:rPr>
          <w:rFonts w:ascii="Arial" w:hAnsi="Arial" w:cs="Arial"/>
          <w:b/>
          <w:bCs/>
          <w:lang w:val="fr-BE" w:eastAsia="fr-BE"/>
        </w:rPr>
        <w:t xml:space="preserve"> : Demande de </w:t>
      </w:r>
      <w:r w:rsidRPr="00A56124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56124">
        <w:rPr>
          <w:rFonts w:ascii="Arial" w:hAnsi="Arial" w:cs="Arial"/>
          <w:b/>
          <w:bCs/>
          <w:lang w:val="fr-BE" w:eastAsia="fr-BE"/>
        </w:rPr>
        <w:t xml:space="preserve"> pour </w:t>
      </w:r>
      <w:r w:rsidRPr="00A56124">
        <w:rPr>
          <w:rFonts w:ascii="Arial" w:hAnsi="Arial" w:cs="Arial"/>
          <w:b/>
          <w:bCs/>
          <w:noProof/>
          <w:lang w:val="fr-BE" w:eastAsia="fr-BE"/>
        </w:rPr>
        <w:t>modifier le permis 20529 en modifiant la façade avant et arrière</w:t>
      </w:r>
      <w:r w:rsidR="00110EB8" w:rsidRPr="00A56124">
        <w:rPr>
          <w:rFonts w:ascii="Arial" w:hAnsi="Arial" w:cs="Arial"/>
          <w:b/>
          <w:bCs/>
          <w:lang w:val="fr-BE" w:eastAsia="fr-BE"/>
        </w:rPr>
        <w:t xml:space="preserve"> - </w:t>
      </w:r>
      <w:r w:rsidRPr="00A56124">
        <w:rPr>
          <w:rFonts w:ascii="Arial" w:hAnsi="Arial" w:cs="Arial"/>
          <w:b/>
          <w:bCs/>
          <w:noProof/>
          <w:lang w:val="fr-BE" w:eastAsia="fr-BE"/>
        </w:rPr>
        <w:t>wijziging van de vergunning 20529 met de voor en achter gevel te veranderen</w:t>
      </w:r>
      <w:r w:rsidR="00110EB8" w:rsidRPr="00A56124">
        <w:rPr>
          <w:rFonts w:ascii="Arial" w:hAnsi="Arial" w:cs="Arial"/>
          <w:b/>
          <w:bCs/>
          <w:lang w:val="fr-BE" w:eastAsia="fr-BE"/>
        </w:rPr>
        <w:t xml:space="preserve">; </w:t>
      </w:r>
      <w:r w:rsidRPr="00A56124">
        <w:rPr>
          <w:rFonts w:ascii="Arial" w:hAnsi="Arial" w:cs="Arial"/>
          <w:b/>
          <w:bCs/>
          <w:lang w:val="fr-BE" w:eastAsia="fr-BE"/>
        </w:rPr>
        <w:t xml:space="preserve">  </w:t>
      </w:r>
      <w:r w:rsidRPr="00A56124">
        <w:rPr>
          <w:rFonts w:ascii="Arial" w:hAnsi="Arial" w:cs="Arial"/>
          <w:b/>
          <w:bCs/>
          <w:noProof/>
          <w:lang w:val="fr-BE" w:eastAsia="fr-BE"/>
        </w:rPr>
        <w:t>rue Verte</w:t>
      </w:r>
      <w:r w:rsidRPr="00A56124">
        <w:rPr>
          <w:rFonts w:ascii="Arial" w:hAnsi="Arial" w:cs="Arial"/>
          <w:b/>
          <w:bCs/>
          <w:lang w:val="fr-BE" w:eastAsia="fr-BE"/>
        </w:rPr>
        <w:t xml:space="preserve"> </w:t>
      </w:r>
      <w:r w:rsidRPr="00A56124">
        <w:rPr>
          <w:rFonts w:ascii="Arial" w:hAnsi="Arial" w:cs="Arial"/>
          <w:b/>
          <w:bCs/>
          <w:noProof/>
          <w:lang w:val="fr-BE" w:eastAsia="fr-BE"/>
        </w:rPr>
        <w:t>68 - 72</w:t>
      </w:r>
      <w:r w:rsidR="00A56124">
        <w:rPr>
          <w:rFonts w:ascii="Arial" w:hAnsi="Arial" w:cs="Arial"/>
          <w:b/>
          <w:bCs/>
          <w:lang w:val="fr-BE" w:eastAsia="fr-BE"/>
        </w:rPr>
        <w:t xml:space="preserve"> </w:t>
      </w:r>
      <w:r w:rsidRPr="00A56124"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56124">
        <w:rPr>
          <w:rFonts w:ascii="Arial" w:hAnsi="Arial" w:cs="Arial"/>
          <w:b/>
          <w:bCs/>
          <w:lang w:val="fr-BE" w:eastAsia="fr-BE"/>
        </w:rPr>
        <w:t>;</w:t>
      </w:r>
      <w:r w:rsidR="00110EB8" w:rsidRPr="00A56124">
        <w:rPr>
          <w:rFonts w:ascii="Arial" w:hAnsi="Arial" w:cs="Arial"/>
          <w:b/>
          <w:bCs/>
          <w:lang w:val="fr-BE" w:eastAsia="fr-BE"/>
        </w:rPr>
        <w:br/>
        <w:t xml:space="preserve">introduite par  </w:t>
      </w:r>
      <w:r w:rsidRPr="00A56124">
        <w:rPr>
          <w:rFonts w:ascii="Arial" w:hAnsi="Arial" w:cs="Arial"/>
          <w:b/>
          <w:bCs/>
          <w:lang w:val="fr-BE" w:eastAsia="fr-BE"/>
        </w:rPr>
        <w:t xml:space="preserve">  </w:t>
      </w:r>
      <w:r w:rsidR="00110EB8" w:rsidRPr="00A56124">
        <w:rPr>
          <w:rFonts w:ascii="Arial" w:hAnsi="Arial" w:cs="Arial"/>
          <w:b/>
          <w:bCs/>
          <w:lang w:val="fr-BE" w:eastAsia="fr-BE"/>
        </w:rPr>
        <w:t xml:space="preserve"> </w:t>
      </w:r>
      <w:r w:rsidRPr="00A56124">
        <w:rPr>
          <w:rFonts w:ascii="Arial" w:hAnsi="Arial" w:cs="Arial"/>
          <w:b/>
          <w:bCs/>
          <w:noProof/>
          <w:lang w:val="fr-BE" w:eastAsia="fr-BE"/>
        </w:rPr>
        <w:t>ARGAYON</w:t>
      </w:r>
      <w:r w:rsidR="00110EB8" w:rsidRPr="00A56124">
        <w:rPr>
          <w:rFonts w:ascii="Arial" w:hAnsi="Arial" w:cs="Arial"/>
          <w:b/>
          <w:bCs/>
          <w:lang w:val="fr-BE" w:eastAsia="fr-BE"/>
        </w:rPr>
        <w:t xml:space="preserve">  </w:t>
      </w:r>
      <w:r w:rsidRPr="00A56124">
        <w:rPr>
          <w:rFonts w:ascii="Arial" w:hAnsi="Arial" w:cs="Arial"/>
          <w:b/>
          <w:bCs/>
          <w:lang w:val="fr-BE" w:eastAsia="fr-BE"/>
        </w:rPr>
        <w:t xml:space="preserve"> </w:t>
      </w:r>
      <w:r w:rsidRPr="00A56124">
        <w:rPr>
          <w:rFonts w:ascii="Arial" w:hAnsi="Arial" w:cs="Arial"/>
          <w:b/>
          <w:bCs/>
          <w:noProof/>
          <w:lang w:val="fr-BE" w:eastAsia="fr-BE"/>
        </w:rPr>
        <w:t>Chaussée de Wavre</w:t>
      </w:r>
      <w:r w:rsidRPr="00A56124">
        <w:rPr>
          <w:rFonts w:ascii="Arial" w:hAnsi="Arial" w:cs="Arial"/>
          <w:b/>
          <w:bCs/>
          <w:lang w:val="fr-BE" w:eastAsia="fr-BE"/>
        </w:rPr>
        <w:t xml:space="preserve"> </w:t>
      </w:r>
      <w:r w:rsidRPr="00A56124">
        <w:rPr>
          <w:rFonts w:ascii="Arial" w:hAnsi="Arial" w:cs="Arial"/>
          <w:b/>
          <w:bCs/>
          <w:noProof/>
          <w:lang w:val="fr-BE" w:eastAsia="fr-BE"/>
        </w:rPr>
        <w:t>44A</w:t>
      </w:r>
      <w:r w:rsidRPr="00A56124"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56124">
        <w:rPr>
          <w:rFonts w:ascii="Arial" w:hAnsi="Arial" w:cs="Arial"/>
          <w:b/>
          <w:bCs/>
          <w:lang w:val="fr-BE" w:eastAsia="fr-BE"/>
        </w:rPr>
        <w:t xml:space="preserve"> </w:t>
      </w:r>
      <w:r w:rsidR="00A56124">
        <w:rPr>
          <w:rFonts w:ascii="Arial" w:hAnsi="Arial" w:cs="Arial"/>
          <w:b/>
          <w:bCs/>
          <w:lang w:val="fr-BE" w:eastAsia="fr-BE"/>
        </w:rPr>
        <w:t xml:space="preserve">à  </w:t>
      </w:r>
      <w:r w:rsidRPr="00A56124">
        <w:rPr>
          <w:rFonts w:ascii="Arial" w:hAnsi="Arial" w:cs="Arial"/>
          <w:b/>
          <w:bCs/>
          <w:noProof/>
          <w:lang w:val="fr-BE" w:eastAsia="fr-BE"/>
        </w:rPr>
        <w:t>5030</w:t>
      </w:r>
      <w:r w:rsidR="00110EB8" w:rsidRPr="00A56124">
        <w:rPr>
          <w:rFonts w:ascii="Arial" w:hAnsi="Arial" w:cs="Arial"/>
          <w:b/>
          <w:bCs/>
          <w:lang w:val="fr-BE" w:eastAsia="fr-BE"/>
        </w:rPr>
        <w:t xml:space="preserve"> </w:t>
      </w:r>
      <w:r w:rsidRPr="00A56124">
        <w:rPr>
          <w:rFonts w:ascii="Arial" w:hAnsi="Arial" w:cs="Arial"/>
          <w:b/>
          <w:bCs/>
          <w:noProof/>
          <w:lang w:val="fr-BE" w:eastAsia="fr-BE"/>
        </w:rPr>
        <w:t>Gembloux</w:t>
      </w:r>
      <w:r w:rsidR="00110EB8" w:rsidRPr="00A56124">
        <w:rPr>
          <w:rFonts w:ascii="Arial" w:hAnsi="Arial" w:cs="Arial"/>
          <w:b/>
          <w:bCs/>
          <w:lang w:val="fr-BE" w:eastAsia="fr-BE"/>
        </w:rPr>
        <w:t>.</w:t>
      </w:r>
    </w:p>
    <w:p w14:paraId="661D4D0E" w14:textId="1206F543" w:rsidR="00110EB8" w:rsidRPr="00A56124" w:rsidRDefault="00110EB8" w:rsidP="00A5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661D4D0F" w14:textId="77777777" w:rsidR="00110EB8" w:rsidRPr="00A56124" w:rsidRDefault="00110EB8" w:rsidP="00A5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56124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661D4D11" w14:textId="2FFBB587" w:rsidR="00110EB8" w:rsidRPr="00A56124" w:rsidRDefault="00110EB8" w:rsidP="00A56124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661D4D12" w14:textId="77777777" w:rsidR="007F48F5" w:rsidRPr="00A56124" w:rsidRDefault="00A56124" w:rsidP="00A56124">
      <w:pPr>
        <w:spacing w:after="0" w:line="240" w:lineRule="auto"/>
        <w:rPr>
          <w:rFonts w:ascii="Arial" w:hAnsi="Arial" w:cs="Arial"/>
          <w:lang w:val="fr-BE"/>
        </w:rPr>
      </w:pPr>
      <w:r w:rsidRPr="00A56124">
        <w:rPr>
          <w:rFonts w:ascii="Arial" w:hAnsi="Arial" w:cs="Arial"/>
          <w:lang w:val="fr-BE"/>
        </w:rPr>
        <w:t>Vu la demande de    ARGAYON ,  Chaussée de Wavre 44A  à 5030 Gembloux visant à modifier le permis 20529 en modifiant la façade avant et arrière, d’un bien situé  rue Verte 68 - 70 bte 72  ;</w:t>
      </w:r>
    </w:p>
    <w:p w14:paraId="661D4D13" w14:textId="77777777" w:rsidR="007F48F5" w:rsidRPr="00A56124" w:rsidRDefault="00A56124" w:rsidP="00A56124">
      <w:pPr>
        <w:spacing w:after="0" w:line="240" w:lineRule="auto"/>
        <w:rPr>
          <w:rFonts w:ascii="Arial" w:hAnsi="Arial" w:cs="Arial"/>
          <w:lang w:val="fr-BE"/>
        </w:rPr>
      </w:pPr>
      <w:r w:rsidRPr="00A56124">
        <w:rPr>
          <w:rFonts w:ascii="Arial" w:hAnsi="Arial" w:cs="Arial"/>
          <w:lang w:val="fr-BE"/>
        </w:rPr>
        <w:t>Considérant que le bien concerné se trouve en zones d'habitation à prédominance résidentielle au plan régional d’affectation du sol arrêté par arrêté du gouvernement du 3 mai 2001 ;</w:t>
      </w:r>
    </w:p>
    <w:p w14:paraId="661D4D14" w14:textId="77777777" w:rsidR="007F48F5" w:rsidRPr="00A56124" w:rsidRDefault="00A56124" w:rsidP="00A56124">
      <w:pPr>
        <w:spacing w:after="0" w:line="240" w:lineRule="auto"/>
        <w:rPr>
          <w:rFonts w:ascii="Arial" w:hAnsi="Arial" w:cs="Arial"/>
          <w:lang w:val="fr-BE"/>
        </w:rPr>
      </w:pPr>
      <w:r w:rsidRPr="00A56124">
        <w:rPr>
          <w:rFonts w:ascii="Arial" w:hAnsi="Arial" w:cs="Arial"/>
          <w:lang w:val="fr-BE"/>
        </w:rPr>
        <w:t>Considérant que la demande déroge à l'art.10 du titre I du RRU (éléments en saillie sur la façade  - plus de 12 cm sur les 2,5 premiers mètres ou + de 1m au-delà) ;</w:t>
      </w:r>
    </w:p>
    <w:p w14:paraId="661D4D15" w14:textId="77777777" w:rsidR="007F48F5" w:rsidRPr="00A56124" w:rsidRDefault="00A56124" w:rsidP="00A56124">
      <w:pPr>
        <w:spacing w:after="0" w:line="240" w:lineRule="auto"/>
        <w:rPr>
          <w:rFonts w:ascii="Arial" w:hAnsi="Arial" w:cs="Arial"/>
          <w:lang w:val="fr-BE"/>
        </w:rPr>
      </w:pPr>
      <w:r w:rsidRPr="00A56124">
        <w:rPr>
          <w:rFonts w:ascii="Arial" w:hAnsi="Arial" w:cs="Arial"/>
          <w:lang w:val="fr-BE"/>
        </w:rPr>
        <w:t>Considérant que la demande tombe sous l’application de la prescription particulière 2.5.2° du PRAS (modifications des caractéristiques urbanistiques des constructions) ;</w:t>
      </w:r>
    </w:p>
    <w:p w14:paraId="661D4D16" w14:textId="77777777" w:rsidR="007F48F5" w:rsidRPr="00A56124" w:rsidRDefault="00A56124" w:rsidP="00A56124">
      <w:pPr>
        <w:spacing w:after="0" w:line="240" w:lineRule="auto"/>
        <w:rPr>
          <w:rFonts w:ascii="Arial" w:hAnsi="Arial" w:cs="Arial"/>
          <w:lang w:val="fr-BE"/>
        </w:rPr>
      </w:pPr>
      <w:r w:rsidRPr="00A56124">
        <w:rPr>
          <w:rFonts w:ascii="Arial" w:hAnsi="Arial" w:cs="Arial"/>
          <w:lang w:val="fr-BE"/>
        </w:rPr>
        <w:t>Considérant que la demande a été soumise aux mesures particulières de publicité ; que l’enquête publique s’est déroulée du 22/05/2023 au 05/06/2023 et qu’aucune  observation et/ou demande à être entendu n’a été introduite(s) ;</w:t>
      </w:r>
    </w:p>
    <w:p w14:paraId="661D4D17" w14:textId="77777777" w:rsidR="007F48F5" w:rsidRPr="00A56124" w:rsidRDefault="00A56124" w:rsidP="00A56124">
      <w:pPr>
        <w:spacing w:after="0" w:line="240" w:lineRule="auto"/>
        <w:rPr>
          <w:rFonts w:ascii="Arial" w:hAnsi="Arial" w:cs="Arial"/>
          <w:lang w:val="fr-BE"/>
        </w:rPr>
      </w:pPr>
      <w:r w:rsidRPr="00A56124">
        <w:rPr>
          <w:rFonts w:ascii="Arial" w:hAnsi="Arial" w:cs="Arial"/>
          <w:lang w:val="fr-BE"/>
        </w:rPr>
        <w:t xml:space="preserve">Considérant que la demande vise à modifier le permis d’urbanisme URB/20529 visant à modifier l'affectation du </w:t>
      </w:r>
      <w:proofErr w:type="spellStart"/>
      <w:r w:rsidRPr="00A56124">
        <w:rPr>
          <w:rFonts w:ascii="Arial" w:hAnsi="Arial" w:cs="Arial"/>
          <w:lang w:val="fr-BE"/>
        </w:rPr>
        <w:t>rez</w:t>
      </w:r>
      <w:proofErr w:type="spellEnd"/>
      <w:r w:rsidRPr="00A56124">
        <w:rPr>
          <w:rFonts w:ascii="Arial" w:hAnsi="Arial" w:cs="Arial"/>
          <w:lang w:val="fr-BE"/>
        </w:rPr>
        <w:t xml:space="preserve"> commercial en logement et créer une lucarne au bâtiment n°72, utiliser la cage d'escaliers du n°70 afin de modifier l'organisation interne des logements des 2 bâtiments, transformer les façades avant et arrière et construire une annexe au 1er étage du n°70 ;</w:t>
      </w:r>
    </w:p>
    <w:p w14:paraId="661D4D18" w14:textId="77777777" w:rsidR="007F48F5" w:rsidRPr="00A56124" w:rsidRDefault="00A56124" w:rsidP="00A56124">
      <w:pPr>
        <w:spacing w:after="0" w:line="240" w:lineRule="auto"/>
        <w:rPr>
          <w:rFonts w:ascii="Arial" w:hAnsi="Arial" w:cs="Arial"/>
          <w:lang w:val="fr-BE"/>
        </w:rPr>
      </w:pPr>
      <w:r w:rsidRPr="00A56124">
        <w:rPr>
          <w:rFonts w:ascii="Arial" w:hAnsi="Arial" w:cs="Arial"/>
          <w:lang w:val="fr-BE"/>
        </w:rPr>
        <w:t>Considérant que la présente demande vise une partie de ce permis non encore exécuté à savoir les façades ;</w:t>
      </w:r>
    </w:p>
    <w:p w14:paraId="661D4D19" w14:textId="77777777" w:rsidR="007F48F5" w:rsidRPr="00A56124" w:rsidRDefault="00A56124" w:rsidP="00A56124">
      <w:pPr>
        <w:spacing w:after="0" w:line="240" w:lineRule="auto"/>
        <w:rPr>
          <w:rFonts w:ascii="Arial" w:hAnsi="Arial" w:cs="Arial"/>
          <w:lang w:val="fr-BE"/>
        </w:rPr>
      </w:pPr>
      <w:r w:rsidRPr="00A56124">
        <w:rPr>
          <w:rFonts w:ascii="Arial" w:hAnsi="Arial" w:cs="Arial"/>
          <w:lang w:val="fr-BE"/>
        </w:rPr>
        <w:t>Considérant que la présente demande englobe également le n°68 afin d’harmoniser les 3 bâtiments et d’améliorer leur performance énergétique ;</w:t>
      </w:r>
    </w:p>
    <w:p w14:paraId="661D4D1A" w14:textId="77777777" w:rsidR="007F48F5" w:rsidRPr="00A56124" w:rsidRDefault="00A56124" w:rsidP="00A56124">
      <w:pPr>
        <w:spacing w:after="0" w:line="240" w:lineRule="auto"/>
        <w:rPr>
          <w:rFonts w:ascii="Arial" w:hAnsi="Arial" w:cs="Arial"/>
          <w:lang w:val="fr-BE"/>
        </w:rPr>
      </w:pPr>
      <w:r w:rsidRPr="00A56124">
        <w:rPr>
          <w:rFonts w:ascii="Arial" w:hAnsi="Arial" w:cs="Arial"/>
          <w:lang w:val="fr-BE"/>
        </w:rPr>
        <w:t>Considérant que la demande  vise également la diminution de la largeur de la lucarne côté rue des Secours avec la suppression d’une fenêtre ;</w:t>
      </w:r>
    </w:p>
    <w:p w14:paraId="661D4D1B" w14:textId="77777777" w:rsidR="007F48F5" w:rsidRPr="00A56124" w:rsidRDefault="00A56124" w:rsidP="00A56124">
      <w:pPr>
        <w:spacing w:after="0" w:line="240" w:lineRule="auto"/>
        <w:rPr>
          <w:rFonts w:ascii="Arial" w:hAnsi="Arial" w:cs="Arial"/>
          <w:lang w:val="fr-BE"/>
        </w:rPr>
      </w:pPr>
      <w:r w:rsidRPr="00A56124">
        <w:rPr>
          <w:rFonts w:ascii="Arial" w:hAnsi="Arial" w:cs="Arial"/>
          <w:lang w:val="fr-BE"/>
        </w:rPr>
        <w:t>Considérant que cette fenêtre éclaire la cage d’escalier et que sa suppression ne pénalisera pas l’éclairage d’un des logements ;</w:t>
      </w:r>
    </w:p>
    <w:p w14:paraId="661D4D1C" w14:textId="77777777" w:rsidR="007F48F5" w:rsidRPr="00A56124" w:rsidRDefault="00A56124" w:rsidP="00A56124">
      <w:pPr>
        <w:spacing w:after="0" w:line="240" w:lineRule="auto"/>
        <w:rPr>
          <w:rFonts w:ascii="Arial" w:hAnsi="Arial" w:cs="Arial"/>
          <w:lang w:val="fr-BE"/>
        </w:rPr>
      </w:pPr>
      <w:r w:rsidRPr="00A56124">
        <w:rPr>
          <w:rFonts w:ascii="Arial" w:hAnsi="Arial" w:cs="Arial"/>
          <w:lang w:val="fr-BE"/>
        </w:rPr>
        <w:t>Considérant que la demande vise également à modifier la taille des baies des bâtiments afin de rendre celles-ci conformes à la législation ;</w:t>
      </w:r>
    </w:p>
    <w:p w14:paraId="661D4D1D" w14:textId="77777777" w:rsidR="007F48F5" w:rsidRPr="00A56124" w:rsidRDefault="00A56124" w:rsidP="00A56124">
      <w:pPr>
        <w:spacing w:after="0" w:line="240" w:lineRule="auto"/>
        <w:rPr>
          <w:rFonts w:ascii="Arial" w:hAnsi="Arial" w:cs="Arial"/>
          <w:lang w:val="fr-BE"/>
        </w:rPr>
      </w:pPr>
      <w:r w:rsidRPr="00A56124">
        <w:rPr>
          <w:rFonts w:ascii="Arial" w:hAnsi="Arial" w:cs="Arial"/>
          <w:lang w:val="fr-BE"/>
        </w:rPr>
        <w:t>Considérant que pour des raisons de performance énergétique, il est plus cohérent d’isoler la façade sur toute sa hauteur ;</w:t>
      </w:r>
    </w:p>
    <w:p w14:paraId="661D4D1E" w14:textId="77777777" w:rsidR="007F48F5" w:rsidRPr="00A56124" w:rsidRDefault="00A56124" w:rsidP="00A56124">
      <w:pPr>
        <w:spacing w:after="0" w:line="240" w:lineRule="auto"/>
        <w:rPr>
          <w:rFonts w:ascii="Arial" w:hAnsi="Arial" w:cs="Arial"/>
          <w:lang w:val="fr-BE"/>
        </w:rPr>
      </w:pPr>
      <w:r w:rsidRPr="00A56124">
        <w:rPr>
          <w:rFonts w:ascii="Arial" w:hAnsi="Arial" w:cs="Arial"/>
          <w:lang w:val="fr-BE"/>
        </w:rPr>
        <w:t>Considérant qu’il est prévu des seuils de baies en aluminium très fin ;</w:t>
      </w:r>
    </w:p>
    <w:p w14:paraId="661D4D1F" w14:textId="77777777" w:rsidR="007F48F5" w:rsidRPr="00A56124" w:rsidRDefault="00A56124" w:rsidP="00A56124">
      <w:pPr>
        <w:spacing w:after="0" w:line="240" w:lineRule="auto"/>
        <w:rPr>
          <w:rFonts w:ascii="Arial" w:hAnsi="Arial" w:cs="Arial"/>
          <w:lang w:val="fr-BE"/>
        </w:rPr>
      </w:pPr>
      <w:r w:rsidRPr="00A56124">
        <w:rPr>
          <w:rFonts w:ascii="Arial" w:hAnsi="Arial" w:cs="Arial"/>
          <w:lang w:val="fr-BE"/>
        </w:rPr>
        <w:t>Considérant le manque de relief des façades proposées ;</w:t>
      </w:r>
    </w:p>
    <w:p w14:paraId="661D4D20" w14:textId="77777777" w:rsidR="007F48F5" w:rsidRPr="00A56124" w:rsidRDefault="00A56124" w:rsidP="00A56124">
      <w:pPr>
        <w:spacing w:after="0" w:line="240" w:lineRule="auto"/>
        <w:rPr>
          <w:rFonts w:ascii="Arial" w:hAnsi="Arial" w:cs="Arial"/>
          <w:lang w:val="fr-BE"/>
        </w:rPr>
      </w:pPr>
      <w:r w:rsidRPr="00A56124">
        <w:rPr>
          <w:rFonts w:ascii="Arial" w:hAnsi="Arial" w:cs="Arial"/>
          <w:lang w:val="fr-BE"/>
        </w:rPr>
        <w:t>Considérant le souci de créer un ensemble cohérent avec les 3 bâtiments ;</w:t>
      </w:r>
    </w:p>
    <w:p w14:paraId="661D4D21" w14:textId="77777777" w:rsidR="00110EB8" w:rsidRPr="00A56124" w:rsidRDefault="00110EB8" w:rsidP="00A56124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661D4D22" w14:textId="77777777" w:rsidR="00110EB8" w:rsidRPr="00A56124" w:rsidRDefault="00110EB8" w:rsidP="00A56124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56124">
        <w:rPr>
          <w:rFonts w:ascii="Arial" w:hAnsi="Arial" w:cs="Arial"/>
          <w:b/>
          <w:lang w:val="fr-BE"/>
        </w:rPr>
        <w:t xml:space="preserve">AVIS </w:t>
      </w:r>
      <w:r w:rsidR="000210C9" w:rsidRPr="00A56124">
        <w:rPr>
          <w:rFonts w:ascii="Arial" w:hAnsi="Arial" w:cs="Arial"/>
          <w:b/>
          <w:noProof/>
          <w:lang w:val="fr-BE"/>
        </w:rPr>
        <w:t>Favorable sous conditions (unanime)</w:t>
      </w:r>
    </w:p>
    <w:p w14:paraId="661D4D23" w14:textId="77777777" w:rsidR="00110EB8" w:rsidRPr="00A56124" w:rsidRDefault="00110EB8" w:rsidP="00A56124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68EA9DAD" w14:textId="77777777" w:rsidR="00A56124" w:rsidRDefault="000210C9" w:rsidP="00A56124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 w:rsidRPr="00A56124">
        <w:rPr>
          <w:rFonts w:ascii="Arial" w:hAnsi="Arial" w:cs="Arial"/>
          <w:noProof/>
          <w:lang w:val="fr-BE"/>
        </w:rPr>
        <w:t>prévoir des seuils de fenêtre  en pierre bleue afin de donner plus de relief à la façade</w:t>
      </w:r>
    </w:p>
    <w:p w14:paraId="21F1ADBF" w14:textId="77777777" w:rsidR="00A56124" w:rsidRDefault="000210C9" w:rsidP="00A56124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 w:rsidRPr="00A56124">
        <w:rPr>
          <w:rFonts w:ascii="Arial" w:hAnsi="Arial" w:cs="Arial"/>
          <w:lang w:val="fr-BE"/>
        </w:rPr>
        <w:t>limiter l’épaisseur de l’isolation à 12 cm au rez-de-chaussée et introduire un détail technique (isolant + pierre bleue) pour le rez-de-chaussée</w:t>
      </w:r>
    </w:p>
    <w:p w14:paraId="661D4D24" w14:textId="43212016" w:rsidR="00110EB8" w:rsidRPr="00A56124" w:rsidRDefault="000210C9" w:rsidP="00A56124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 w:rsidRPr="00A56124">
        <w:rPr>
          <w:rFonts w:ascii="Arial" w:hAnsi="Arial" w:cs="Arial"/>
          <w:lang w:val="fr-BE"/>
        </w:rPr>
        <w:t>prévoir des menuiseries en bois conformément au permis délivré initialement</w:t>
      </w:r>
    </w:p>
    <w:p w14:paraId="661D4D27" w14:textId="68D8B7D1" w:rsidR="00110EB8" w:rsidRPr="00A56124" w:rsidRDefault="00110EB8" w:rsidP="00A56124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56124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D4D2A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661D4D2B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D4D2E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D4D2F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D4D31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D4D28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661D4D29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D4D2C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D4D2D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D4D30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48F5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56124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C636F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4D0B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2023-06-29T07:43:00Z</cp:lastPrinted>
  <dcterms:created xsi:type="dcterms:W3CDTF">2023-06-29T07:44:00Z</dcterms:created>
  <dcterms:modified xsi:type="dcterms:W3CDTF">2023-06-29T07:44:00Z</dcterms:modified>
</cp:coreProperties>
</file>